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33C2" w:rsidRPr="006433C2" w:rsidRDefault="006433C2" w:rsidP="006433C2">
      <w:pPr>
        <w:spacing w:after="0" w:line="240" w:lineRule="auto"/>
        <w:ind w:left="4956" w:firstLine="708"/>
        <w:jc w:val="center"/>
        <w:rPr>
          <w:rFonts w:ascii="Times New Roman" w:hAnsi="Times New Roman" w:cs="Times New Roman"/>
          <w:b/>
          <w:bCs/>
          <w:i/>
          <w:sz w:val="20"/>
          <w:szCs w:val="20"/>
          <w:lang w:bidi="pl-PL"/>
        </w:rPr>
      </w:pPr>
      <w:r w:rsidRPr="006433C2">
        <w:rPr>
          <w:rFonts w:ascii="Times New Roman" w:hAnsi="Times New Roman" w:cs="Times New Roman"/>
          <w:b/>
          <w:bCs/>
          <w:i/>
          <w:sz w:val="20"/>
          <w:szCs w:val="20"/>
          <w:lang w:bidi="pl-PL"/>
        </w:rPr>
        <w:t>Znak postępowania: A.262.11.2024</w:t>
      </w:r>
    </w:p>
    <w:p w:rsidR="00556B3C" w:rsidRDefault="00556B3C" w:rsidP="006433C2">
      <w:pPr>
        <w:spacing w:after="0" w:line="240" w:lineRule="auto"/>
        <w:ind w:left="5664"/>
        <w:rPr>
          <w:rFonts w:ascii="Times New Roman" w:hAnsi="Times New Roman" w:cs="Times New Roman"/>
          <w:sz w:val="20"/>
          <w:szCs w:val="20"/>
        </w:rPr>
      </w:pPr>
      <w:r w:rsidRPr="007C4E38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 w:rsidR="0047001B">
        <w:rPr>
          <w:rFonts w:ascii="Times New Roman" w:hAnsi="Times New Roman" w:cs="Times New Roman"/>
          <w:i/>
          <w:sz w:val="20"/>
          <w:szCs w:val="20"/>
        </w:rPr>
        <w:t>5</w:t>
      </w:r>
      <w:r w:rsidRPr="007C4E38">
        <w:rPr>
          <w:rFonts w:ascii="Times New Roman" w:hAnsi="Times New Roman" w:cs="Times New Roman"/>
          <w:i/>
          <w:sz w:val="20"/>
          <w:szCs w:val="20"/>
        </w:rPr>
        <w:t xml:space="preserve"> do </w:t>
      </w:r>
      <w:r w:rsidR="007C4E38" w:rsidRPr="007C4E38">
        <w:rPr>
          <w:rFonts w:ascii="Times New Roman" w:hAnsi="Times New Roman" w:cs="Times New Roman"/>
          <w:i/>
          <w:sz w:val="20"/>
          <w:szCs w:val="20"/>
        </w:rPr>
        <w:t>Z</w:t>
      </w:r>
      <w:r w:rsidRPr="007C4E38">
        <w:rPr>
          <w:rFonts w:ascii="Times New Roman" w:hAnsi="Times New Roman" w:cs="Times New Roman"/>
          <w:i/>
          <w:sz w:val="20"/>
          <w:szCs w:val="20"/>
        </w:rPr>
        <w:t>apytania ofertowego</w:t>
      </w:r>
    </w:p>
    <w:p w:rsidR="007C4E38" w:rsidRDefault="00556B3C" w:rsidP="007C4E38">
      <w:pPr>
        <w:spacing w:line="240" w:lineRule="auto"/>
        <w:ind w:left="2124" w:firstLine="708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7C4E38">
        <w:rPr>
          <w:rFonts w:ascii="Times New Roman" w:hAnsi="Times New Roman" w:cs="Times New Roman"/>
          <w:i/>
          <w:sz w:val="20"/>
          <w:szCs w:val="20"/>
        </w:rPr>
        <w:t xml:space="preserve"> (projekt ) </w:t>
      </w:r>
    </w:p>
    <w:p w:rsidR="00556B3C" w:rsidRDefault="00556B3C" w:rsidP="00556B3C">
      <w:pPr>
        <w:ind w:left="2124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UMOWA NR  </w:t>
      </w:r>
      <w:r w:rsidR="0047001B">
        <w:rPr>
          <w:rFonts w:ascii="Times New Roman" w:hAnsi="Times New Roman" w:cs="Times New Roman"/>
          <w:b/>
          <w:sz w:val="20"/>
          <w:szCs w:val="20"/>
        </w:rPr>
        <w:t>……………………………..</w:t>
      </w:r>
    </w:p>
    <w:p w:rsidR="00556B3C" w:rsidRDefault="00556B3C" w:rsidP="00556B3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zawarta w dniu </w:t>
      </w:r>
      <w:r>
        <w:rPr>
          <w:rFonts w:ascii="Times New Roman" w:hAnsi="Times New Roman" w:cs="Times New Roman"/>
          <w:b/>
          <w:sz w:val="20"/>
          <w:szCs w:val="20"/>
        </w:rPr>
        <w:t xml:space="preserve">  ......................................  202</w:t>
      </w:r>
      <w:r w:rsidR="006433C2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 roku</w:t>
      </w:r>
      <w:r>
        <w:rPr>
          <w:rFonts w:ascii="Times New Roman" w:hAnsi="Times New Roman" w:cs="Times New Roman"/>
          <w:sz w:val="20"/>
          <w:szCs w:val="20"/>
        </w:rPr>
        <w:t xml:space="preserve"> pomiędzy:</w:t>
      </w:r>
    </w:p>
    <w:p w:rsidR="00556B3C" w:rsidRDefault="00556B3C" w:rsidP="00556B3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Sądem Rejonowym w Sokółce, 16-100 Sokółka, ul. Piłsudskiego 7, (NIP 545- 14- 69- 003,  REGON 000321394),</w:t>
      </w:r>
      <w:r>
        <w:rPr>
          <w:rFonts w:ascii="Times New Roman" w:hAnsi="Times New Roman" w:cs="Times New Roman"/>
          <w:sz w:val="20"/>
          <w:szCs w:val="20"/>
        </w:rPr>
        <w:t xml:space="preserve"> zwanym w treści umowy „Zamawiającym” reprezentowanym przez:</w:t>
      </w:r>
    </w:p>
    <w:p w:rsidR="00556B3C" w:rsidRDefault="00556B3C" w:rsidP="00556B3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Iwonę </w:t>
      </w:r>
      <w:proofErr w:type="spellStart"/>
      <w:r>
        <w:rPr>
          <w:rFonts w:ascii="Times New Roman" w:hAnsi="Times New Roman" w:cs="Times New Roman"/>
          <w:sz w:val="20"/>
          <w:szCs w:val="20"/>
        </w:rPr>
        <w:t>Gudalewską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– Dyrektora Sądu Rejonowego w Sokółce</w:t>
      </w:r>
    </w:p>
    <w:p w:rsidR="00556B3C" w:rsidRDefault="00556B3C" w:rsidP="00556B3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 </w:t>
      </w:r>
    </w:p>
    <w:p w:rsidR="00556B3C" w:rsidRDefault="00556B3C" w:rsidP="00556B3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</w:t>
      </w:r>
    </w:p>
    <w:p w:rsidR="00556B3C" w:rsidRDefault="00556B3C" w:rsidP="00556B3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zwanym w treści umowy  „Wykonawcą’’</w:t>
      </w:r>
    </w:p>
    <w:p w:rsidR="00556B3C" w:rsidRDefault="00556B3C" w:rsidP="00556B3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 następującej treści:</w:t>
      </w:r>
    </w:p>
    <w:p w:rsidR="007C4E38" w:rsidRDefault="007C4E38" w:rsidP="007C4E38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Zawarcie umowy następuje zgodnie z wyborem Wykonawcy na podstawie przeprowadzonego postępowania w trybie Zapytania ofertowego</w:t>
      </w:r>
      <w:r w:rsidRPr="0007367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07367A">
        <w:rPr>
          <w:rFonts w:ascii="Times New Roman" w:hAnsi="Times New Roman" w:cs="Times New Roman"/>
          <w:sz w:val="20"/>
          <w:szCs w:val="20"/>
        </w:rPr>
        <w:t>o wartości nieprzekraczającej kwoty wskazanej w art. 2 ust. 1 ustawy z dnia 11 września 2019 r. Prawo zamówień publicznych</w:t>
      </w:r>
      <w:r w:rsidRPr="0007367A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07367A">
        <w:rPr>
          <w:rFonts w:ascii="Times New Roman" w:hAnsi="Times New Roman" w:cs="Times New Roman"/>
          <w:color w:val="000000" w:themeColor="text1"/>
          <w:sz w:val="20"/>
          <w:szCs w:val="20"/>
        </w:rPr>
        <w:t>(</w:t>
      </w:r>
      <w:r w:rsidR="0047001B" w:rsidRPr="0007367A">
        <w:rPr>
          <w:rFonts w:ascii="Times New Roman" w:hAnsi="Times New Roman" w:cs="Times New Roman"/>
          <w:color w:val="000000" w:themeColor="text1"/>
          <w:sz w:val="20"/>
          <w:szCs w:val="20"/>
        </w:rPr>
        <w:t>Dz.</w:t>
      </w:r>
      <w:r w:rsidR="0047001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47001B" w:rsidRPr="0007367A">
        <w:rPr>
          <w:rFonts w:ascii="Times New Roman" w:hAnsi="Times New Roman" w:cs="Times New Roman"/>
          <w:color w:val="000000" w:themeColor="text1"/>
          <w:sz w:val="20"/>
          <w:szCs w:val="20"/>
        </w:rPr>
        <w:t>U.</w:t>
      </w:r>
      <w:r w:rsidR="0047001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47001B" w:rsidRPr="0007367A">
        <w:rPr>
          <w:rFonts w:ascii="Times New Roman" w:hAnsi="Times New Roman" w:cs="Times New Roman"/>
          <w:color w:val="000000" w:themeColor="text1"/>
          <w:sz w:val="20"/>
          <w:szCs w:val="20"/>
        </w:rPr>
        <w:t>20</w:t>
      </w:r>
      <w:r w:rsidR="0047001B">
        <w:rPr>
          <w:rFonts w:ascii="Times New Roman" w:hAnsi="Times New Roman" w:cs="Times New Roman"/>
          <w:color w:val="000000" w:themeColor="text1"/>
          <w:sz w:val="20"/>
          <w:szCs w:val="20"/>
        </w:rPr>
        <w:t>2</w:t>
      </w:r>
      <w:r w:rsidR="006433C2">
        <w:rPr>
          <w:rFonts w:ascii="Times New Roman" w:hAnsi="Times New Roman" w:cs="Times New Roman"/>
          <w:color w:val="000000" w:themeColor="text1"/>
          <w:sz w:val="20"/>
          <w:szCs w:val="20"/>
        </w:rPr>
        <w:t>3</w:t>
      </w:r>
      <w:r w:rsidR="001C5DB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47001B" w:rsidRPr="0007367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poz. </w:t>
      </w:r>
      <w:r w:rsidR="0047001B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="006433C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605 </w:t>
      </w:r>
      <w:proofErr w:type="spellStart"/>
      <w:r w:rsidR="006433C2">
        <w:rPr>
          <w:rFonts w:ascii="Times New Roman" w:hAnsi="Times New Roman" w:cs="Times New Roman"/>
          <w:color w:val="000000" w:themeColor="text1"/>
          <w:sz w:val="20"/>
          <w:szCs w:val="20"/>
        </w:rPr>
        <w:t>t.j</w:t>
      </w:r>
      <w:proofErr w:type="spellEnd"/>
      <w:r w:rsidR="006433C2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Pr="0007367A">
        <w:rPr>
          <w:rFonts w:ascii="Times New Roman" w:hAnsi="Times New Roman" w:cs="Times New Roman"/>
          <w:color w:val="000000" w:themeColor="text1"/>
          <w:sz w:val="20"/>
          <w:szCs w:val="20"/>
        </w:rPr>
        <w:t>)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556B3C" w:rsidRDefault="00556B3C" w:rsidP="00556B3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§ 1</w:t>
      </w:r>
    </w:p>
    <w:p w:rsidR="00556B3C" w:rsidRDefault="00556B3C" w:rsidP="00556B3C">
      <w:pPr>
        <w:pStyle w:val="Bodytext20"/>
        <w:numPr>
          <w:ilvl w:val="0"/>
          <w:numId w:val="33"/>
        </w:numPr>
        <w:shd w:val="clear" w:color="auto" w:fill="auto"/>
        <w:tabs>
          <w:tab w:val="left" w:pos="326"/>
        </w:tabs>
        <w:spacing w:before="0" w:after="0" w:line="238" w:lineRule="exact"/>
      </w:pPr>
      <w:r>
        <w:t>Zamawiający zleca, a Wykonawca podejmuje się wykonywania na jego rzecz kompleksowej obsługi inżynieryjnej Sądu Rejonowego w Sokółce, obejmującej w szczególności:</w:t>
      </w:r>
    </w:p>
    <w:p w:rsidR="00556B3C" w:rsidRDefault="00556B3C" w:rsidP="00556B3C">
      <w:pPr>
        <w:pStyle w:val="Akapitzlist"/>
        <w:widowControl w:val="0"/>
        <w:numPr>
          <w:ilvl w:val="0"/>
          <w:numId w:val="34"/>
        </w:numPr>
        <w:tabs>
          <w:tab w:val="left" w:pos="707"/>
        </w:tabs>
        <w:spacing w:after="0" w:line="238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udzielanie porad i konsultacji oraz sporządzanie opinii w szczególności z zakresu prawa budowlanego,  prawa cywilnego, prawa i postępowania administracyjnego;</w:t>
      </w:r>
    </w:p>
    <w:p w:rsidR="00556B3C" w:rsidRDefault="00556B3C" w:rsidP="00556B3C">
      <w:pPr>
        <w:pStyle w:val="Akapitzlist"/>
        <w:widowControl w:val="0"/>
        <w:numPr>
          <w:ilvl w:val="0"/>
          <w:numId w:val="34"/>
        </w:numPr>
        <w:tabs>
          <w:tab w:val="left" w:pos="707"/>
        </w:tabs>
        <w:spacing w:after="0" w:line="238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pełnienie nadzoru nad prawidłowością wpisów w Książce Obiektu Budowlanego;</w:t>
      </w:r>
    </w:p>
    <w:p w:rsidR="00556B3C" w:rsidRDefault="00556B3C" w:rsidP="00556B3C">
      <w:pPr>
        <w:pStyle w:val="Akapitzlist"/>
        <w:widowControl w:val="0"/>
        <w:numPr>
          <w:ilvl w:val="0"/>
          <w:numId w:val="34"/>
        </w:numPr>
        <w:tabs>
          <w:tab w:val="left" w:pos="707"/>
        </w:tabs>
        <w:spacing w:after="0" w:line="238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prowadzenie dokumentacji technicznej nieruchomości zgodnie z wymogami prawa budowlanego; </w:t>
      </w:r>
    </w:p>
    <w:p w:rsidR="00556B3C" w:rsidRDefault="00556B3C" w:rsidP="00556B3C">
      <w:pPr>
        <w:pStyle w:val="Akapitzlist"/>
        <w:widowControl w:val="0"/>
        <w:numPr>
          <w:ilvl w:val="0"/>
          <w:numId w:val="34"/>
        </w:numPr>
        <w:tabs>
          <w:tab w:val="left" w:pos="707"/>
        </w:tabs>
        <w:spacing w:after="0" w:line="238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nadzór nad realizacją zaleceń z przeprowadzonych przeglądów;</w:t>
      </w:r>
    </w:p>
    <w:p w:rsidR="00556B3C" w:rsidRDefault="00556B3C" w:rsidP="00556B3C">
      <w:pPr>
        <w:pStyle w:val="Akapitzlist"/>
        <w:widowControl w:val="0"/>
        <w:numPr>
          <w:ilvl w:val="0"/>
          <w:numId w:val="34"/>
        </w:numPr>
        <w:tabs>
          <w:tab w:val="left" w:pos="707"/>
        </w:tabs>
        <w:spacing w:after="0" w:line="238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opiniowanie, przygotowywanie </w:t>
      </w:r>
      <w:r w:rsidR="00C10FF8">
        <w:rPr>
          <w:rFonts w:ascii="Times New Roman" w:eastAsia="Times New Roman" w:hAnsi="Times New Roman" w:cs="Times New Roman"/>
          <w:sz w:val="20"/>
          <w:szCs w:val="20"/>
        </w:rPr>
        <w:t xml:space="preserve">założeń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lub współudział w opracowywaniu  dokumentacji </w:t>
      </w:r>
      <w:r w:rsidR="00C10FF8">
        <w:rPr>
          <w:rFonts w:ascii="Times New Roman" w:eastAsia="Times New Roman" w:hAnsi="Times New Roman" w:cs="Times New Roman"/>
          <w:sz w:val="20"/>
          <w:szCs w:val="20"/>
        </w:rPr>
        <w:t xml:space="preserve">technicznej, kosztorysowej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z uwzględnieniem potrzeb Zamawiającego; </w:t>
      </w:r>
    </w:p>
    <w:p w:rsidR="00556B3C" w:rsidRDefault="00556B3C" w:rsidP="00556B3C">
      <w:pPr>
        <w:pStyle w:val="Akapitzlist"/>
        <w:widowControl w:val="0"/>
        <w:numPr>
          <w:ilvl w:val="0"/>
          <w:numId w:val="34"/>
        </w:numPr>
        <w:tabs>
          <w:tab w:val="left" w:pos="707"/>
        </w:tabs>
        <w:spacing w:after="0" w:line="238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nadzór prowadzonych prac w związku z usuwaniem bieżących usterek i skutków awarii powstałych w budynku sądu jak również nad</w:t>
      </w:r>
      <w:r w:rsidR="00C10FF8">
        <w:rPr>
          <w:rFonts w:ascii="Times New Roman" w:eastAsia="Times New Roman" w:hAnsi="Times New Roman" w:cs="Times New Roman"/>
          <w:sz w:val="20"/>
          <w:szCs w:val="20"/>
        </w:rPr>
        <w:t>zór prowadzonych robót remontowych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;  </w:t>
      </w:r>
    </w:p>
    <w:p w:rsidR="00556B3C" w:rsidRDefault="00556B3C" w:rsidP="00556B3C">
      <w:pPr>
        <w:pStyle w:val="Akapitzlist"/>
        <w:widowControl w:val="0"/>
        <w:numPr>
          <w:ilvl w:val="0"/>
          <w:numId w:val="34"/>
        </w:numPr>
        <w:tabs>
          <w:tab w:val="left" w:pos="707"/>
        </w:tabs>
        <w:spacing w:after="0" w:line="238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przygotowanie wymaganej prawem dokumentacji zgłoszeniowej prowadzonych prac remontowo-budowlanych do organów nadzorujących; </w:t>
      </w:r>
    </w:p>
    <w:p w:rsidR="00556B3C" w:rsidRDefault="00556B3C" w:rsidP="00556B3C">
      <w:pPr>
        <w:pStyle w:val="Akapitzlist"/>
        <w:widowControl w:val="0"/>
        <w:numPr>
          <w:ilvl w:val="0"/>
          <w:numId w:val="34"/>
        </w:numPr>
        <w:tabs>
          <w:tab w:val="left" w:pos="707"/>
        </w:tabs>
        <w:spacing w:after="0" w:line="238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przeprowadzenie okresowego przeglądu stanu technicznego budynku; </w:t>
      </w:r>
    </w:p>
    <w:p w:rsidR="00556B3C" w:rsidRDefault="00556B3C" w:rsidP="00556B3C">
      <w:pPr>
        <w:pStyle w:val="Akapitzlist"/>
        <w:widowControl w:val="0"/>
        <w:numPr>
          <w:ilvl w:val="0"/>
          <w:numId w:val="34"/>
        </w:numPr>
        <w:tabs>
          <w:tab w:val="left" w:pos="707"/>
        </w:tabs>
        <w:spacing w:after="0" w:line="238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udział w spotkaniach prowadzonych przez Zamawiającego;</w:t>
      </w:r>
    </w:p>
    <w:p w:rsidR="00556B3C" w:rsidRDefault="00556B3C" w:rsidP="00556B3C">
      <w:pPr>
        <w:widowControl w:val="0"/>
        <w:numPr>
          <w:ilvl w:val="0"/>
          <w:numId w:val="34"/>
        </w:numPr>
        <w:tabs>
          <w:tab w:val="left" w:pos="707"/>
        </w:tabs>
        <w:spacing w:after="0" w:line="238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obsługa w zakresie systemów i urządzeń  związanych z obiektem, w tym</w:t>
      </w:r>
      <w:r w:rsidR="00C10FF8">
        <w:rPr>
          <w:rFonts w:ascii="Times New Roman" w:eastAsia="Times New Roman" w:hAnsi="Times New Roman" w:cs="Times New Roman"/>
          <w:sz w:val="20"/>
          <w:szCs w:val="20"/>
        </w:rPr>
        <w:t xml:space="preserve"> nadzór nad utrzymanie sprawności, </w:t>
      </w:r>
      <w:r>
        <w:rPr>
          <w:rFonts w:ascii="Times New Roman" w:eastAsia="Times New Roman" w:hAnsi="Times New Roman" w:cs="Times New Roman"/>
          <w:sz w:val="20"/>
          <w:szCs w:val="20"/>
        </w:rPr>
        <w:t>informowanie o kontrolach i przeglądach, prowadzenie dokumentacji technicznej.</w:t>
      </w:r>
    </w:p>
    <w:p w:rsidR="00556B3C" w:rsidRDefault="00556B3C" w:rsidP="00556B3C">
      <w:pPr>
        <w:widowControl w:val="0"/>
        <w:numPr>
          <w:ilvl w:val="0"/>
          <w:numId w:val="33"/>
        </w:numPr>
        <w:tabs>
          <w:tab w:val="left" w:pos="326"/>
        </w:tabs>
        <w:spacing w:after="0" w:line="238" w:lineRule="exac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Zamawiający zastrzega następujące ustalenia organizacyjne związane z wykonywaniem zamówienia:</w:t>
      </w:r>
    </w:p>
    <w:p w:rsidR="00556B3C" w:rsidRDefault="00556B3C" w:rsidP="00556B3C">
      <w:pPr>
        <w:pStyle w:val="Akapitzlist"/>
        <w:widowControl w:val="0"/>
        <w:numPr>
          <w:ilvl w:val="0"/>
          <w:numId w:val="35"/>
        </w:numPr>
        <w:tabs>
          <w:tab w:val="left" w:pos="707"/>
        </w:tabs>
        <w:spacing w:after="0" w:line="238" w:lineRule="exac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Świadczenie obsługi inżynieryjnej na rzecz Zamawiającego odbywać się będzie w siedzibie i poza  siedzibą Zamawiającego, przy czym Wykonawca zobowiązuje się do każdorazowego stawienia się w siedzibie sądu celem uczestniczenia w spotkaniach związanych z utrzymaniem budynku. Wykonywanie obsługi inżynieryjnej może odbywać się w każdym innym czasie w zależności od potrzeb Zamawiającego za pośrednictwem poczty elektronicznej  lub telefonu.</w:t>
      </w:r>
    </w:p>
    <w:p w:rsidR="00556B3C" w:rsidRDefault="00556B3C" w:rsidP="00556B3C">
      <w:pPr>
        <w:pStyle w:val="Akapitzlist"/>
        <w:widowControl w:val="0"/>
        <w:numPr>
          <w:ilvl w:val="0"/>
          <w:numId w:val="35"/>
        </w:numPr>
        <w:tabs>
          <w:tab w:val="left" w:pos="707"/>
        </w:tabs>
        <w:spacing w:after="0" w:line="238" w:lineRule="exac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W szczególnie uzasadnionych przypadkach, wynikających z potrzeb Zamawiającego i okoliczności dotyczących Wykonawcy, Strony dopuszczają możliwość odstępstwa od ustalonego w pkt 1) sposobu wykonywania obsługi inżynieryjnej</w:t>
      </w:r>
    </w:p>
    <w:p w:rsidR="00556B3C" w:rsidRDefault="00556B3C" w:rsidP="00556B3C">
      <w:pPr>
        <w:pStyle w:val="Akapitzlist"/>
        <w:widowControl w:val="0"/>
        <w:numPr>
          <w:ilvl w:val="0"/>
          <w:numId w:val="35"/>
        </w:numPr>
        <w:tabs>
          <w:tab w:val="left" w:pos="707"/>
        </w:tabs>
        <w:spacing w:after="0" w:line="238" w:lineRule="exac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t xml:space="preserve">Wykonawca zobowiązany jest do wykonywania czynności na bieżąco, bez zbędnej zwłoki. Wykonawca zobowiązany jest do </w:t>
      </w:r>
      <w:r>
        <w:rPr>
          <w:rFonts w:ascii="Times New Roman" w:eastAsia="Arial Unicode MS" w:hAnsi="Times New Roman" w:cs="Times New Roman"/>
          <w:b/>
          <w:color w:val="000000"/>
          <w:sz w:val="20"/>
          <w:szCs w:val="20"/>
          <w:lang w:eastAsia="pl-PL" w:bidi="pl-PL"/>
        </w:rPr>
        <w:t>udzielania odpowiedzi na zapytania najpóźniej w następnym dniu roboczym</w:t>
      </w:r>
      <w:r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t xml:space="preserve"> lub w terminie wskazanym przez Zamawiającego. Przekazanie materiałów niezbędnych do realizacji Umowy może odbyć się w siedzibie Zamawiającego bądź za pośrednictwem poczty elektronicznej.</w:t>
      </w:r>
    </w:p>
    <w:p w:rsidR="00556B3C" w:rsidRDefault="00556B3C" w:rsidP="00556B3C">
      <w:pPr>
        <w:widowControl w:val="0"/>
        <w:tabs>
          <w:tab w:val="left" w:pos="707"/>
        </w:tabs>
        <w:spacing w:after="0" w:line="238" w:lineRule="exact"/>
        <w:ind w:left="360" w:hanging="360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t>3.</w:t>
      </w:r>
      <w:r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tab/>
        <w:t xml:space="preserve">Wykonawca zobowiązany jest do wykonywania czynności, o których mowa w ust. 1 na bieżąco, ze starannością wynikającą z profesjonalnego charakteru świadczonych usług oraz z poszanowaniem zasad etyki </w:t>
      </w:r>
      <w:r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lastRenderedPageBreak/>
        <w:t>zawodowej. Czynności te, o ile ich charakter na to pozwala, mogą być wykonywane z użyciem poczty elektronicznej.</w:t>
      </w:r>
    </w:p>
    <w:p w:rsidR="00556B3C" w:rsidRDefault="00556B3C" w:rsidP="00556B3C">
      <w:pPr>
        <w:widowControl w:val="0"/>
        <w:tabs>
          <w:tab w:val="left" w:pos="277"/>
        </w:tabs>
        <w:spacing w:after="0" w:line="238" w:lineRule="exact"/>
        <w:ind w:left="315" w:hanging="315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4. </w:t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 Wykonawca zapewni na czas urlopu wypoczynkowego, zwolnień lekarskich i innych wypadków losowych   obsługę inżynieryjną świadczoną przez osobę spełniającą wymagania określone przez Zamawiającego na etapie postępowania o udzielenie zamówienia publicznego, po uprzedniej akceptacji Zamawiającego.</w:t>
      </w:r>
    </w:p>
    <w:p w:rsidR="00556B3C" w:rsidRDefault="00556B3C" w:rsidP="00556B3C">
      <w:pPr>
        <w:widowControl w:val="0"/>
        <w:tabs>
          <w:tab w:val="left" w:pos="277"/>
        </w:tabs>
        <w:spacing w:after="0" w:line="238" w:lineRule="exact"/>
        <w:ind w:left="315" w:hanging="31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5.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ab/>
        <w:t>Wykonawca jest zobowiązany zachować w tajemnicy wszystkie informacje, które pozyskał w związku ze świadczeniem usługi inżynieryjnej na rzecz Zamawiającego.</w:t>
      </w:r>
    </w:p>
    <w:p w:rsidR="006764CD" w:rsidRPr="00301392" w:rsidRDefault="006764CD" w:rsidP="006764CD">
      <w:pPr>
        <w:widowControl w:val="0"/>
        <w:tabs>
          <w:tab w:val="left" w:pos="707"/>
        </w:tabs>
        <w:spacing w:after="0" w:line="238" w:lineRule="exact"/>
        <w:ind w:left="326" w:hanging="3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 w:rsidRPr="00301392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6.  Wykonawca będzie dokumentował wykonywane czynności</w:t>
      </w:r>
      <w:r w:rsidR="00817768" w:rsidRPr="00301392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 xml:space="preserve"> i </w:t>
      </w:r>
      <w:r w:rsidRPr="00301392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przekazywał Zamawiającemu na każde żądanie.</w:t>
      </w:r>
    </w:p>
    <w:p w:rsidR="00556B3C" w:rsidRPr="00D01239" w:rsidRDefault="006764CD" w:rsidP="00556B3C">
      <w:pPr>
        <w:widowControl w:val="0"/>
        <w:tabs>
          <w:tab w:val="left" w:pos="277"/>
        </w:tabs>
        <w:spacing w:after="0" w:line="238" w:lineRule="exact"/>
        <w:ind w:left="315" w:hanging="315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 w:bidi="pl-PL"/>
        </w:rPr>
      </w:pPr>
      <w:r w:rsidRPr="00301392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7</w:t>
      </w:r>
      <w:r w:rsidR="00556B3C" w:rsidRPr="00301392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.</w:t>
      </w:r>
      <w:r w:rsidR="00556B3C" w:rsidRPr="00301392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ab/>
      </w:r>
      <w:r w:rsidR="00556B3C" w:rsidRPr="00301392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ab/>
        <w:t xml:space="preserve">Wykonawca zobowiązany jest do ubezpieczenia od odpowiedzialności cywilnej w zakresie prowadzonej działalności gospodarczej związanej z przedmiotem zamówienia. Ubezpieczenie od odpowiedzialności cywilnej Wykonawcy będzie kontynuowane przez cały okres trwania umowy. W przypadku, gdy przedstawiona przed podpisaniem umowy polisa posiada okres ubezpieczenia krótszy niż okres trwania umowy, Wykonawca zobowiązuje się do jej kontynuacji przez okres trwania umowy i każdorazowego dostarczania kopii wznowionej polisy wraz z dowodem potwierdzającym opłacenie </w:t>
      </w:r>
      <w:r w:rsidR="00556B3C" w:rsidRPr="00D0123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 w:bidi="pl-PL"/>
        </w:rPr>
        <w:t xml:space="preserve">składek (co stanowi </w:t>
      </w:r>
      <w:r w:rsidR="00556B3C" w:rsidRPr="00D01239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pl-PL" w:bidi="pl-PL"/>
        </w:rPr>
        <w:t xml:space="preserve">załącznik nr </w:t>
      </w:r>
      <w:r w:rsidR="00157300" w:rsidRPr="00D01239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pl-PL" w:bidi="pl-PL"/>
        </w:rPr>
        <w:t>1</w:t>
      </w:r>
      <w:r w:rsidR="00556B3C" w:rsidRPr="00D0123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 w:bidi="pl-PL"/>
        </w:rPr>
        <w:t>).</w:t>
      </w:r>
    </w:p>
    <w:p w:rsidR="00556B3C" w:rsidRPr="009E22F0" w:rsidRDefault="00556B3C" w:rsidP="00556B3C">
      <w:pPr>
        <w:widowControl w:val="0"/>
        <w:tabs>
          <w:tab w:val="left" w:pos="277"/>
        </w:tabs>
        <w:spacing w:after="0" w:line="238" w:lineRule="exact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pl-PL" w:bidi="pl-PL"/>
        </w:rPr>
      </w:pPr>
    </w:p>
    <w:p w:rsidR="00556B3C" w:rsidRPr="00F03468" w:rsidRDefault="00556B3C" w:rsidP="00556B3C">
      <w:pPr>
        <w:widowControl w:val="0"/>
        <w:tabs>
          <w:tab w:val="left" w:pos="277"/>
        </w:tabs>
        <w:spacing w:after="0" w:line="238" w:lineRule="exact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l-PL" w:bidi="pl-PL"/>
        </w:rPr>
      </w:pPr>
      <w:r w:rsidRPr="00F03468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l-PL" w:bidi="pl-PL"/>
        </w:rPr>
        <w:t>§ 2</w:t>
      </w:r>
    </w:p>
    <w:p w:rsidR="00556B3C" w:rsidRDefault="00556B3C" w:rsidP="00556B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</w:p>
    <w:p w:rsidR="00556B3C" w:rsidRDefault="00556B3C" w:rsidP="00556B3C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t>Zamawiający zobowiązuje się zapewnić Wykonawcy dostęp do dokumentów niezbędnych do wykonania przedmiotu umowy oraz udzielić wszelkiej pomocy w zakresie koniecznym do jej wykonania</w:t>
      </w:r>
    </w:p>
    <w:p w:rsidR="00556B3C" w:rsidRDefault="00556B3C" w:rsidP="00556B3C">
      <w:pPr>
        <w:widowControl w:val="0"/>
        <w:tabs>
          <w:tab w:val="left" w:pos="277"/>
        </w:tabs>
        <w:spacing w:after="0" w:line="238" w:lineRule="exac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</w:p>
    <w:p w:rsidR="00556B3C" w:rsidRDefault="00556B3C" w:rsidP="00556B3C">
      <w:pPr>
        <w:widowControl w:val="0"/>
        <w:tabs>
          <w:tab w:val="left" w:pos="277"/>
        </w:tabs>
        <w:spacing w:after="0" w:line="238" w:lineRule="exac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</w:p>
    <w:p w:rsidR="00556B3C" w:rsidRDefault="00556B3C" w:rsidP="00556B3C">
      <w:pPr>
        <w:widowControl w:val="0"/>
        <w:tabs>
          <w:tab w:val="left" w:pos="277"/>
        </w:tabs>
        <w:spacing w:after="0" w:line="238" w:lineRule="exac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 xml:space="preserve">§ 3 </w:t>
      </w:r>
    </w:p>
    <w:p w:rsidR="00556B3C" w:rsidRDefault="00556B3C" w:rsidP="00556B3C">
      <w:pPr>
        <w:widowControl w:val="0"/>
        <w:tabs>
          <w:tab w:val="left" w:pos="277"/>
        </w:tabs>
        <w:spacing w:after="0" w:line="238" w:lineRule="exact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</w:p>
    <w:p w:rsidR="00556B3C" w:rsidRDefault="00556B3C" w:rsidP="00556B3C">
      <w:pPr>
        <w:pStyle w:val="Akapitzlist"/>
        <w:widowControl w:val="0"/>
        <w:numPr>
          <w:ilvl w:val="0"/>
          <w:numId w:val="36"/>
        </w:num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t>Za wykonanie przedmiotu umowy określonego w § 1, Wykonawca otrzyma wynagrodzenie w kwocie netto:…………………zł (słownie:………….. złotych) powiększone o należny podatek VAT w stawce ...%, tj. kwota brutto: …………………….zł (słownie:………………….……) .</w:t>
      </w:r>
    </w:p>
    <w:p w:rsidR="00556B3C" w:rsidRDefault="00556B3C" w:rsidP="00556B3C">
      <w:pPr>
        <w:pStyle w:val="Akapitzlist"/>
        <w:widowControl w:val="0"/>
        <w:numPr>
          <w:ilvl w:val="0"/>
          <w:numId w:val="36"/>
        </w:num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t>Wynagrodzenie, o którym mowa w ust. 1 zostało określone na podstawie oferty Wykonawcy z dnia ………. Wykonawca ponosi pełną odpowiedzialność za skalkulowanie wynagrodzenia za wykonanie przedmiotu umowy.</w:t>
      </w:r>
    </w:p>
    <w:p w:rsidR="00556B3C" w:rsidRPr="0047001B" w:rsidRDefault="00556B3C" w:rsidP="0047001B">
      <w:pPr>
        <w:pStyle w:val="Akapitzlist"/>
        <w:widowControl w:val="0"/>
        <w:numPr>
          <w:ilvl w:val="0"/>
          <w:numId w:val="36"/>
        </w:num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t>Wynagrodzenie należne Wykonawcy z tytułu wykonania usługi płatne będzie przez Zamawiającego</w:t>
      </w:r>
      <w:r w:rsidR="0047001B"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t xml:space="preserve"> </w:t>
      </w:r>
      <w:r w:rsidRPr="0047001B"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t>w okresach miesięcznych w oparciu o fakturę Wykonawcy, potwierdzającą zrealizowanie przez Wykonawcę zamówienia zgodnie z umową. Wysokość wynagrodzenia miesięcznego zgodnie z ofertą wynosi brutto:……..zł (słownie:…………..……….złotych).</w:t>
      </w:r>
    </w:p>
    <w:p w:rsidR="00556B3C" w:rsidRPr="0047001B" w:rsidRDefault="00556B3C" w:rsidP="0047001B">
      <w:pPr>
        <w:pStyle w:val="Akapitzlist"/>
        <w:widowControl w:val="0"/>
        <w:numPr>
          <w:ilvl w:val="0"/>
          <w:numId w:val="36"/>
        </w:num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t xml:space="preserve">Zamawiający zapłaci wynagrodzenie należne Wykonawcy w ciągu </w:t>
      </w:r>
      <w:r w:rsidR="0047001B" w:rsidRPr="00301392">
        <w:rPr>
          <w:rFonts w:ascii="Times New Roman" w:eastAsia="Arial Unicode MS" w:hAnsi="Times New Roman" w:cs="Times New Roman"/>
          <w:color w:val="000000" w:themeColor="text1"/>
          <w:sz w:val="20"/>
          <w:szCs w:val="20"/>
          <w:lang w:eastAsia="pl-PL" w:bidi="pl-PL"/>
        </w:rPr>
        <w:t>21</w:t>
      </w:r>
      <w:r w:rsidRPr="00301392">
        <w:rPr>
          <w:rFonts w:ascii="Times New Roman" w:eastAsia="Arial Unicode MS" w:hAnsi="Times New Roman" w:cs="Times New Roman"/>
          <w:color w:val="000000" w:themeColor="text1"/>
          <w:sz w:val="20"/>
          <w:szCs w:val="20"/>
          <w:lang w:eastAsia="pl-PL" w:bidi="pl-PL"/>
        </w:rPr>
        <w:t xml:space="preserve"> dni </w:t>
      </w:r>
      <w:r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t>od daty otrzymania prawidłowo</w:t>
      </w:r>
      <w:r w:rsidR="0047001B"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t xml:space="preserve"> </w:t>
      </w:r>
      <w:r w:rsidRPr="0047001B"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t>wystawionej przez Wykonawcę faktury VAT, wystawionej po zakończeniu miesiąca wykonywanej usługi, na konto Wykonawcy nr</w:t>
      </w:r>
      <w:r w:rsidRPr="0047001B"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tab/>
        <w:t>……………………….</w:t>
      </w:r>
    </w:p>
    <w:p w:rsidR="00556B3C" w:rsidRDefault="00556B3C" w:rsidP="00556B3C">
      <w:pPr>
        <w:pStyle w:val="Akapitzlist"/>
        <w:widowControl w:val="0"/>
        <w:numPr>
          <w:ilvl w:val="0"/>
          <w:numId w:val="36"/>
        </w:num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t>Okresem rozliczeniowym jest jeden miesiąc kalendarzowy. W przypadku, gdy okres realizacji przedmiotu umowy będzie krótszy niż miesiąc, wysokość wynagrodzenia Wykonawcy zostanie obliczone proporcjonalnie do ilości dni, w czasie których wykonywano przedmiot umowy w stosunku do ilości dni w tym miesiącu.</w:t>
      </w:r>
    </w:p>
    <w:p w:rsidR="00556B3C" w:rsidRDefault="00556B3C" w:rsidP="00556B3C">
      <w:pPr>
        <w:pStyle w:val="Akapitzlist"/>
        <w:widowControl w:val="0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 w:bidi="pl-PL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t xml:space="preserve">Jako datę zapłaty faktury rozumie się datę złożenia przez Zamawiającego dyspozycji zapłaty i obciążenia rachunku bankowego </w:t>
      </w:r>
      <w:r>
        <w:rPr>
          <w:rFonts w:ascii="Times New Roman" w:hAnsi="Times New Roman" w:cs="Times New Roman"/>
          <w:sz w:val="20"/>
          <w:szCs w:val="20"/>
          <w:lang w:eastAsia="pl-PL" w:bidi="pl-PL"/>
        </w:rPr>
        <w:t>Zamawiającego.</w:t>
      </w:r>
    </w:p>
    <w:p w:rsidR="001B43A4" w:rsidRPr="00301392" w:rsidRDefault="001B43A4" w:rsidP="00556B3C">
      <w:pPr>
        <w:pStyle w:val="Akapitzlist"/>
        <w:widowControl w:val="0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 w:bidi="pl-PL"/>
        </w:rPr>
      </w:pPr>
      <w:r w:rsidRPr="0030139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Wykonawca prowadzi ewidencję wykonanych w danym miesiącu zadań/czynności, którą przedkłada na żądanie Zamawiającego  wraz z fakturą, oznaczając datą sporządzenia i podpisem.</w:t>
      </w:r>
    </w:p>
    <w:p w:rsidR="00301392" w:rsidRPr="00E14A7C" w:rsidRDefault="00301392" w:rsidP="00301392">
      <w:pPr>
        <w:pStyle w:val="Akapitzlist"/>
        <w:numPr>
          <w:ilvl w:val="0"/>
          <w:numId w:val="36"/>
        </w:numPr>
        <w:tabs>
          <w:tab w:val="left" w:pos="277"/>
        </w:tabs>
        <w:spacing w:line="238" w:lineRule="exact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E14A7C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Wykonawca i Zamawiający wyrażają zgodę na wystawianie i przesyłanie faktur elektronicznych, o których mowa w art. 2 pkt 32  ustawy z dnia 11 marca 2004r o podatku od towarów i usług (</w:t>
      </w:r>
      <w:proofErr w:type="spellStart"/>
      <w:r w:rsidRPr="00E14A7C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t.j</w:t>
      </w:r>
      <w:proofErr w:type="spellEnd"/>
      <w:r w:rsidRPr="00E14A7C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 Dz. U. 202</w:t>
      </w:r>
      <w:r w:rsidR="006B40D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4</w:t>
      </w:r>
      <w:r w:rsidRPr="00E14A7C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</w:t>
      </w:r>
      <w:r w:rsidR="006B40D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361 </w:t>
      </w:r>
      <w:proofErr w:type="spellStart"/>
      <w:r w:rsidR="006B40D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t.j</w:t>
      </w:r>
      <w:proofErr w:type="spellEnd"/>
      <w:r w:rsidR="006B40D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</w:t>
      </w:r>
      <w:r w:rsidRPr="00E14A7C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). Faktury elektroniczne należy dostarczać na adres e-mail</w:t>
      </w:r>
      <w:r w:rsidR="0095525C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: </w:t>
      </w:r>
      <w:hyperlink r:id="rId7" w:history="1">
        <w:r w:rsidR="0095525C" w:rsidRPr="00030175">
          <w:rPr>
            <w:rStyle w:val="Hipercze"/>
            <w:rFonts w:ascii="Times New Roman" w:eastAsia="Times New Roman" w:hAnsi="Times New Roman" w:cs="Times New Roman"/>
            <w:sz w:val="20"/>
            <w:szCs w:val="20"/>
          </w:rPr>
          <w:t>sekretariat@sokolka.sr.gov.pl</w:t>
        </w:r>
      </w:hyperlink>
      <w:r w:rsidR="0095525C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</w:t>
      </w:r>
    </w:p>
    <w:p w:rsidR="00301392" w:rsidRPr="00E14A7C" w:rsidRDefault="00301392" w:rsidP="00301392">
      <w:pPr>
        <w:pStyle w:val="Akapitzlist"/>
        <w:numPr>
          <w:ilvl w:val="0"/>
          <w:numId w:val="36"/>
        </w:numPr>
        <w:tabs>
          <w:tab w:val="left" w:pos="277"/>
        </w:tabs>
        <w:spacing w:line="238" w:lineRule="exact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E14A7C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Wykonawca oświadcza, że w okresie realizacji umowy jest zarejestrowany jako czynny/bierny* podatnik podatku od towarów i usług  oraz posiada numer NIP wskazany w komparycji umowy, a także że wskazany przez niego rachunek bankowy jest rachunkiem rozliczeniowym, o którym mowa w art. 49 ust. 1 ustawy z dnia 29 sierpnia 1997r- prawo bankowe (</w:t>
      </w:r>
      <w:bookmarkStart w:id="0" w:name="_GoBack"/>
      <w:bookmarkEnd w:id="0"/>
      <w:r w:rsidRPr="00E14A7C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Dz. U. 202</w:t>
      </w:r>
      <w:r w:rsidR="006B40D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3. 2488 </w:t>
      </w:r>
      <w:proofErr w:type="spellStart"/>
      <w:r w:rsidR="006B40D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t.j</w:t>
      </w:r>
      <w:proofErr w:type="spellEnd"/>
      <w:r w:rsidR="006B40D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</w:t>
      </w:r>
      <w:r w:rsidRPr="00E14A7C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), został zgłoszony do właściwego urzędu skarbowego i będzie uwidoczniony w wykazie przez cały okres trwania umowy, o którym mowa w art. 96 b ust. 1 ustawy z dnia 11 marca 2004r o podatku od towarów i usług (Dz. U. </w:t>
      </w:r>
      <w:r w:rsidR="006B40D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2024.361t.j</w:t>
      </w:r>
      <w:r w:rsidRPr="00E14A7C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.) prowadzonym przez Krajową Administrację Skarbową (dalej: Wykaz).</w:t>
      </w:r>
    </w:p>
    <w:p w:rsidR="00301392" w:rsidRPr="00E14A7C" w:rsidRDefault="00301392" w:rsidP="00301392">
      <w:pPr>
        <w:pStyle w:val="Akapitzlist"/>
        <w:numPr>
          <w:ilvl w:val="0"/>
          <w:numId w:val="36"/>
        </w:numPr>
        <w:tabs>
          <w:tab w:val="left" w:pos="277"/>
        </w:tabs>
        <w:spacing w:line="238" w:lineRule="exact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E14A7C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Wykonawca zobowiązuje się powiadomić w ciągu 24 godzin Zamawiającego o wykreśleniu jego rachunku bankowego z Wykazu lub utraty charakteru czynnego/biernego* podatnika VAT. Naruszenie tego obowiązku skutkuje powstaniem odpowiedzialności odszkodowawczej Wykonawcy.</w:t>
      </w:r>
    </w:p>
    <w:p w:rsidR="00301392" w:rsidRPr="00E14A7C" w:rsidRDefault="00301392" w:rsidP="00301392">
      <w:pPr>
        <w:pStyle w:val="Akapitzlist"/>
        <w:widowControl w:val="0"/>
        <w:numPr>
          <w:ilvl w:val="0"/>
          <w:numId w:val="36"/>
        </w:numPr>
        <w:tabs>
          <w:tab w:val="left" w:pos="27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 w:bidi="pl-PL"/>
        </w:rPr>
      </w:pPr>
      <w:r w:rsidRPr="00E14A7C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W przypadku, gdy rachunek bankowy nie został uwidoczniony w Wykazie, Zamawiający będzie mieć możliwość wstrzymania płatności do momentu wyjaśnienia i określenia rachunku bankowego, który będzie </w:t>
      </w:r>
      <w:r w:rsidRPr="00E14A7C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lastRenderedPageBreak/>
        <w:t xml:space="preserve">uwidoczniony w Wykazie. Wstrzymanie płatności, o którym mowa w zdaniu powyżej nie wywoła żadnych negatywnych konsekwencji dla Zamawiającego, w tym w szczególności  naliczenia odsetek za opóźnienie w  zapłacie. </w:t>
      </w:r>
    </w:p>
    <w:p w:rsidR="00301392" w:rsidRDefault="00301392" w:rsidP="00301392">
      <w:pPr>
        <w:pStyle w:val="Akapitzlist"/>
        <w:widowControl w:val="0"/>
        <w:tabs>
          <w:tab w:val="left" w:pos="277"/>
        </w:tabs>
        <w:spacing w:after="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  <w:lang w:eastAsia="pl-PL" w:bidi="pl-PL"/>
        </w:rPr>
      </w:pPr>
      <w:r w:rsidRPr="00E14A7C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E14A7C">
        <w:rPr>
          <w:rFonts w:ascii="Times New Roman" w:hAnsi="Times New Roman" w:cs="Times New Roman"/>
          <w:i/>
          <w:sz w:val="20"/>
          <w:szCs w:val="20"/>
          <w:lang w:eastAsia="pl-PL" w:bidi="pl-PL"/>
        </w:rPr>
        <w:t>*niewłaściwe skreślić</w:t>
      </w:r>
    </w:p>
    <w:p w:rsidR="00556B3C" w:rsidRDefault="00556B3C" w:rsidP="00556B3C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</w:pPr>
    </w:p>
    <w:p w:rsidR="00556B3C" w:rsidRDefault="00556B3C" w:rsidP="00556B3C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  <w:lang w:eastAsia="pl-PL" w:bidi="pl-PL"/>
        </w:rPr>
      </w:pPr>
      <w:r>
        <w:rPr>
          <w:rFonts w:ascii="Times New Roman" w:eastAsia="Arial Unicode MS" w:hAnsi="Times New Roman" w:cs="Times New Roman"/>
          <w:b/>
          <w:color w:val="000000"/>
          <w:sz w:val="20"/>
          <w:szCs w:val="20"/>
          <w:lang w:eastAsia="pl-PL" w:bidi="pl-PL"/>
        </w:rPr>
        <w:t>§ 4</w:t>
      </w:r>
    </w:p>
    <w:p w:rsidR="00556B3C" w:rsidRDefault="00556B3C" w:rsidP="00556B3C">
      <w:pPr>
        <w:widowControl w:val="0"/>
        <w:tabs>
          <w:tab w:val="left" w:pos="292"/>
        </w:tabs>
        <w:spacing w:after="180" w:line="238" w:lineRule="exact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</w:p>
    <w:p w:rsidR="00556B3C" w:rsidRDefault="00556B3C" w:rsidP="00556B3C">
      <w:pPr>
        <w:pStyle w:val="Akapitzlist"/>
        <w:widowControl w:val="0"/>
        <w:numPr>
          <w:ilvl w:val="0"/>
          <w:numId w:val="37"/>
        </w:numPr>
        <w:tabs>
          <w:tab w:val="left" w:pos="25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Zamawiający może obciążyć Wykonawcę karą umowną:</w:t>
      </w:r>
    </w:p>
    <w:p w:rsidR="00556B3C" w:rsidRDefault="00556B3C" w:rsidP="00556B3C">
      <w:pPr>
        <w:pStyle w:val="Akapitzlist"/>
        <w:widowControl w:val="0"/>
        <w:numPr>
          <w:ilvl w:val="0"/>
          <w:numId w:val="38"/>
        </w:numPr>
        <w:tabs>
          <w:tab w:val="left" w:pos="25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w przypadku, gdy Zamawiający odstąpi od umowy w całości lub w części z powodu okoliczności za które odpowiada Wykonawca lub gdy Wykonawca odstąpi od umowy w całości lub w części z własnej winy lub woli w wysokości 10% wynagrodzenia brutto, o którym mowa w § 3 ust. 1;</w:t>
      </w:r>
    </w:p>
    <w:p w:rsidR="00556B3C" w:rsidRDefault="00556B3C" w:rsidP="00556B3C">
      <w:pPr>
        <w:pStyle w:val="Akapitzlist"/>
        <w:widowControl w:val="0"/>
        <w:numPr>
          <w:ilvl w:val="0"/>
          <w:numId w:val="38"/>
        </w:numPr>
        <w:tabs>
          <w:tab w:val="left" w:pos="25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za każdy stwierdzony przypadek niewykonania lub nienależytego wykonania umowy, innego niż określone w ust. 1 pkt 1) w wysokości 4% wynagrodzenia brutto, o którym mowa w § 3 ust. 3 w tym za każdy dzień opóźnienia.</w:t>
      </w:r>
    </w:p>
    <w:p w:rsidR="00556B3C" w:rsidRDefault="00556B3C" w:rsidP="00556B3C">
      <w:pPr>
        <w:pStyle w:val="Akapitzlist"/>
        <w:widowControl w:val="0"/>
        <w:numPr>
          <w:ilvl w:val="0"/>
          <w:numId w:val="37"/>
        </w:numPr>
        <w:tabs>
          <w:tab w:val="left" w:pos="5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Zamawiający zastrzega sobie prawo dochodzenia roszczeń uzupełniających w przypadku, gdy szkoda z tytułu niewykonania lub nienależytego wykonania umowy przekroczy kwotę kar umownych.</w:t>
      </w:r>
    </w:p>
    <w:p w:rsidR="00556B3C" w:rsidRDefault="00556B3C" w:rsidP="00556B3C">
      <w:pPr>
        <w:pStyle w:val="Akapitzlist"/>
        <w:widowControl w:val="0"/>
        <w:numPr>
          <w:ilvl w:val="0"/>
          <w:numId w:val="37"/>
        </w:numPr>
        <w:tabs>
          <w:tab w:val="left" w:pos="5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Zamawiający ma prawo do potrącenia kwot wynikających z naliczonych kar umownych lub roszczeń uzupełniających z należnego Wykonawcy wynagrodzenia.</w:t>
      </w:r>
    </w:p>
    <w:p w:rsidR="00556B3C" w:rsidRDefault="00556B3C" w:rsidP="00556B3C">
      <w:pPr>
        <w:widowControl w:val="0"/>
        <w:numPr>
          <w:ilvl w:val="0"/>
          <w:numId w:val="37"/>
        </w:numPr>
        <w:tabs>
          <w:tab w:val="left" w:pos="331"/>
        </w:tabs>
        <w:spacing w:after="18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 xml:space="preserve"> Zapłata kar umownych nie zwalnia Wykonawcy od obowiązku wykonania umowy.</w:t>
      </w:r>
    </w:p>
    <w:p w:rsidR="002C4E1C" w:rsidRDefault="002C4E1C" w:rsidP="002C4E1C">
      <w:pPr>
        <w:widowControl w:val="0"/>
        <w:tabs>
          <w:tab w:val="left" w:pos="331"/>
        </w:tabs>
        <w:spacing w:after="18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</w:p>
    <w:p w:rsidR="00556B3C" w:rsidRDefault="00556B3C" w:rsidP="00556B3C">
      <w:pPr>
        <w:widowControl w:val="0"/>
        <w:tabs>
          <w:tab w:val="left" w:pos="292"/>
        </w:tabs>
        <w:spacing w:after="180" w:line="238" w:lineRule="exac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>§ 5</w:t>
      </w:r>
    </w:p>
    <w:p w:rsidR="00556B3C" w:rsidRDefault="00556B3C" w:rsidP="00556B3C">
      <w:pPr>
        <w:pStyle w:val="Akapitzlist"/>
        <w:widowControl w:val="0"/>
        <w:numPr>
          <w:ilvl w:val="0"/>
          <w:numId w:val="39"/>
        </w:numPr>
        <w:tabs>
          <w:tab w:val="left" w:pos="29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 xml:space="preserve"> Zamawiającemu przysługuje prawo odstąpienia od umowy,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 w:bidi="pl-PL"/>
        </w:rPr>
        <w:t>w terminie 30 dni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 xml:space="preserve"> od powzięcia wiadomości o zaistnieniu poniższych okoliczności, w przypadku:</w:t>
      </w:r>
    </w:p>
    <w:p w:rsidR="00556B3C" w:rsidRDefault="00556B3C" w:rsidP="00556B3C">
      <w:pPr>
        <w:pStyle w:val="Akapitzlist"/>
        <w:widowControl w:val="0"/>
        <w:numPr>
          <w:ilvl w:val="0"/>
          <w:numId w:val="40"/>
        </w:numPr>
        <w:tabs>
          <w:tab w:val="left" w:pos="29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wystąpienia istotnej zmiany okoliczności powodującej, że wykonanie urnowy nie leży w jego interesie;</w:t>
      </w:r>
    </w:p>
    <w:p w:rsidR="00556B3C" w:rsidRDefault="00556B3C" w:rsidP="00556B3C">
      <w:pPr>
        <w:pStyle w:val="Akapitzlist"/>
        <w:widowControl w:val="0"/>
        <w:numPr>
          <w:ilvl w:val="0"/>
          <w:numId w:val="40"/>
        </w:numPr>
        <w:tabs>
          <w:tab w:val="left" w:pos="29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ogłoszenia likwidacji Wykonawcy (za wyjątkiem likwidacji przeprowadzonej w celu przekształcenia   lub restrukturyzacji);</w:t>
      </w:r>
    </w:p>
    <w:p w:rsidR="00556B3C" w:rsidRDefault="00556B3C" w:rsidP="00556B3C">
      <w:pPr>
        <w:pStyle w:val="Akapitzlist"/>
        <w:widowControl w:val="0"/>
        <w:numPr>
          <w:ilvl w:val="0"/>
          <w:numId w:val="40"/>
        </w:numPr>
        <w:tabs>
          <w:tab w:val="left" w:pos="29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wydania nakazu zajęcia istotnej części majątku Wykonawcy, mającej wpływ na realizację przedmiotu niniejszej umowy.</w:t>
      </w:r>
    </w:p>
    <w:p w:rsidR="00556B3C" w:rsidRDefault="00556B3C" w:rsidP="00556B3C">
      <w:pPr>
        <w:pStyle w:val="Akapitzlist"/>
        <w:widowControl w:val="0"/>
        <w:numPr>
          <w:ilvl w:val="0"/>
          <w:numId w:val="39"/>
        </w:numPr>
        <w:tabs>
          <w:tab w:val="left" w:pos="31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Zamawiający zastrzega sobie prawo wypowiedzenia umowy ze skutkiem natychmiastowym w przypadku naruszenia umowy przez Wykonawcę, a w szczególności w przypadku, gdy Wykonawca:</w:t>
      </w:r>
    </w:p>
    <w:p w:rsidR="00556B3C" w:rsidRDefault="00556B3C" w:rsidP="00556B3C">
      <w:pPr>
        <w:pStyle w:val="Akapitzlist"/>
        <w:widowControl w:val="0"/>
        <w:numPr>
          <w:ilvl w:val="0"/>
          <w:numId w:val="41"/>
        </w:num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będzie działał sprzecznie w interesami Zamawiającego;</w:t>
      </w:r>
    </w:p>
    <w:p w:rsidR="00556B3C" w:rsidRDefault="00556B3C" w:rsidP="00556B3C">
      <w:pPr>
        <w:pStyle w:val="Akapitzlist"/>
        <w:widowControl w:val="0"/>
        <w:numPr>
          <w:ilvl w:val="0"/>
          <w:numId w:val="41"/>
        </w:num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będzie naruszał określone w umowie zasady organizacji pracy oraz współpracy z Zamawiającym;</w:t>
      </w:r>
    </w:p>
    <w:p w:rsidR="00556B3C" w:rsidRDefault="00556B3C" w:rsidP="00556B3C">
      <w:pPr>
        <w:pStyle w:val="Akapitzlist"/>
        <w:widowControl w:val="0"/>
        <w:numPr>
          <w:ilvl w:val="0"/>
          <w:numId w:val="41"/>
        </w:num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naruszy postanowienia umowy dotyczące poufności i konfliktu interesów;</w:t>
      </w:r>
    </w:p>
    <w:p w:rsidR="00556B3C" w:rsidRDefault="00556B3C" w:rsidP="00556B3C">
      <w:pPr>
        <w:pStyle w:val="Akapitzlist"/>
        <w:widowControl w:val="0"/>
        <w:numPr>
          <w:ilvl w:val="0"/>
          <w:numId w:val="41"/>
        </w:num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innego rodzaju rażącego nienależytego wykonania lub niewykonania umowy, czyniącego dalsze jej kontynuowanie bezprzedmiotowym.</w:t>
      </w:r>
    </w:p>
    <w:p w:rsidR="00556B3C" w:rsidRDefault="00556B3C" w:rsidP="00556B3C">
      <w:pPr>
        <w:pStyle w:val="Akapitzlist"/>
        <w:widowControl w:val="0"/>
        <w:numPr>
          <w:ilvl w:val="0"/>
          <w:numId w:val="39"/>
        </w:numPr>
        <w:tabs>
          <w:tab w:val="left" w:pos="32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Odstąpienie od umowy/wypowiedzenie umowy powinno nastąpić w formie pisemnej pod rygorem nieważności takiego oświadczenia i powinno zawierać uzasadnienie z podaniem podstaw prawnych i faktycznych odstąpienia/wypowiedzenia.</w:t>
      </w:r>
    </w:p>
    <w:p w:rsidR="00556B3C" w:rsidRDefault="00556B3C" w:rsidP="00556B3C">
      <w:pPr>
        <w:widowControl w:val="0"/>
        <w:numPr>
          <w:ilvl w:val="0"/>
          <w:numId w:val="39"/>
        </w:numPr>
        <w:tabs>
          <w:tab w:val="left" w:pos="331"/>
        </w:tabs>
        <w:spacing w:after="18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W przypadkach, o których mowa w ust. 1-2, Wykonawca może żądać wyłącznie wynagrodzenia należnego z tytułu wykonania części umowy.</w:t>
      </w:r>
    </w:p>
    <w:p w:rsidR="00556B3C" w:rsidRDefault="00556B3C" w:rsidP="00556B3C">
      <w:pPr>
        <w:widowControl w:val="0"/>
        <w:tabs>
          <w:tab w:val="left" w:pos="292"/>
        </w:tabs>
        <w:spacing w:after="180" w:line="238" w:lineRule="exac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>§ 6</w:t>
      </w:r>
    </w:p>
    <w:p w:rsidR="00556B3C" w:rsidRDefault="00556B3C" w:rsidP="00556B3C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  <w:t>Zmiana postanowień przedmiotowej umowy może nastąpić wyłącznie na wniosek Zamawiającego lub Wykonawcy, za zgodą obu Stron, wyrażoną w formie pisemnej (aneks) pod rygorem nieważności.</w:t>
      </w:r>
    </w:p>
    <w:p w:rsidR="00556B3C" w:rsidRDefault="00556B3C" w:rsidP="00556B3C">
      <w:pPr>
        <w:widowControl w:val="0"/>
        <w:tabs>
          <w:tab w:val="left" w:pos="292"/>
        </w:tabs>
        <w:spacing w:after="180" w:line="238" w:lineRule="exact"/>
        <w:jc w:val="center"/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</w:pPr>
    </w:p>
    <w:p w:rsidR="00556B3C" w:rsidRDefault="00556B3C" w:rsidP="00556B3C">
      <w:pPr>
        <w:widowControl w:val="0"/>
        <w:tabs>
          <w:tab w:val="left" w:pos="292"/>
        </w:tabs>
        <w:spacing w:after="180" w:line="238" w:lineRule="exact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  <w:lang w:eastAsia="pl-PL" w:bidi="pl-PL"/>
        </w:rPr>
      </w:pPr>
      <w:r>
        <w:rPr>
          <w:rFonts w:ascii="Times New Roman" w:eastAsia="Arial Unicode MS" w:hAnsi="Times New Roman" w:cs="Times New Roman"/>
          <w:b/>
          <w:color w:val="000000"/>
          <w:sz w:val="20"/>
          <w:szCs w:val="20"/>
          <w:lang w:eastAsia="pl-PL" w:bidi="pl-PL"/>
        </w:rPr>
        <w:t>§ 7</w:t>
      </w:r>
    </w:p>
    <w:p w:rsidR="00556B3C" w:rsidRDefault="00556B3C" w:rsidP="00556B3C">
      <w:pPr>
        <w:pStyle w:val="Akapitzlist"/>
        <w:widowControl w:val="0"/>
        <w:numPr>
          <w:ilvl w:val="0"/>
          <w:numId w:val="42"/>
        </w:numPr>
        <w:tabs>
          <w:tab w:val="left" w:leader="dot" w:pos="4064"/>
          <w:tab w:val="left" w:leader="dot" w:pos="4248"/>
          <w:tab w:val="left" w:leader="dot" w:pos="5526"/>
          <w:tab w:val="left" w:leader="dot" w:pos="5709"/>
          <w:tab w:val="left" w:leader="dot" w:pos="8482"/>
        </w:tabs>
        <w:spacing w:after="243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 xml:space="preserve">Dane kontaktowe Wykonawcy: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tel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…………………………….e-mail…………………………………...……</w:t>
      </w:r>
    </w:p>
    <w:p w:rsidR="00556B3C" w:rsidRDefault="00556B3C" w:rsidP="00556B3C">
      <w:pPr>
        <w:pStyle w:val="Akapitzlist"/>
        <w:widowControl w:val="0"/>
        <w:numPr>
          <w:ilvl w:val="0"/>
          <w:numId w:val="42"/>
        </w:numPr>
        <w:tabs>
          <w:tab w:val="left" w:leader="dot" w:pos="4064"/>
          <w:tab w:val="left" w:leader="dot" w:pos="4248"/>
          <w:tab w:val="left" w:leader="dot" w:pos="5526"/>
          <w:tab w:val="left" w:leader="dot" w:pos="5709"/>
          <w:tab w:val="left" w:leader="dot" w:pos="8482"/>
        </w:tabs>
        <w:spacing w:after="243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 xml:space="preserve">Dane kontaktowe Zamawiającego (osoba odpowiedzialna za realizację umowy):…………………………...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tel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………………………………………………e-mail:……………………………………………….…….…</w:t>
      </w:r>
    </w:p>
    <w:p w:rsidR="00556B3C" w:rsidRDefault="00556B3C" w:rsidP="00556B3C">
      <w:pPr>
        <w:widowControl w:val="0"/>
        <w:tabs>
          <w:tab w:val="left" w:leader="dot" w:pos="4064"/>
          <w:tab w:val="left" w:leader="dot" w:pos="4248"/>
          <w:tab w:val="left" w:leader="dot" w:pos="5526"/>
          <w:tab w:val="left" w:leader="dot" w:pos="5709"/>
          <w:tab w:val="left" w:leader="dot" w:pos="8482"/>
        </w:tabs>
        <w:spacing w:after="243" w:line="200" w:lineRule="exact"/>
        <w:ind w:left="300" w:hanging="30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>§ 8</w:t>
      </w:r>
    </w:p>
    <w:p w:rsidR="00556B3C" w:rsidRDefault="00556B3C" w:rsidP="00556B3C">
      <w:pPr>
        <w:pStyle w:val="Akapitzlist"/>
        <w:widowControl w:val="0"/>
        <w:numPr>
          <w:ilvl w:val="0"/>
          <w:numId w:val="43"/>
        </w:numPr>
        <w:spacing w:after="0" w:line="240" w:lineRule="auto"/>
        <w:jc w:val="both"/>
        <w:rPr>
          <w:rFonts w:ascii="Times New Roman" w:eastAsia="Arial Unicode MS" w:hAnsi="Times New Roman" w:cs="Times New Roman"/>
          <w:color w:val="000000" w:themeColor="text1"/>
          <w:sz w:val="20"/>
          <w:szCs w:val="20"/>
          <w:lang w:eastAsia="pl-PL" w:bidi="pl-PL"/>
        </w:rPr>
      </w:pPr>
      <w:r>
        <w:rPr>
          <w:rFonts w:ascii="Times New Roman" w:eastAsia="Arial Unicode MS" w:hAnsi="Times New Roman" w:cs="Times New Roman"/>
          <w:color w:val="000000" w:themeColor="text1"/>
          <w:sz w:val="20"/>
          <w:szCs w:val="20"/>
          <w:lang w:eastAsia="pl-PL" w:bidi="pl-PL"/>
        </w:rPr>
        <w:t xml:space="preserve">Wykonawca zobowiązany jest do przestrzegania rozporządzenia Parlamentu Europejskiego i Rady (UE) 2016/679 z dnia 27 kwietnia 2016 roku w sprawie ochrony osób fizycznych w związku z przetwarzaniem danych osobowych i w sprawie swobodnego przepływu takich danych oraz uchylenia dyrektywy 95/47/WE </w:t>
      </w:r>
      <w:r>
        <w:rPr>
          <w:rFonts w:ascii="Times New Roman" w:eastAsia="Arial Unicode MS" w:hAnsi="Times New Roman" w:cs="Times New Roman"/>
          <w:color w:val="000000" w:themeColor="text1"/>
          <w:sz w:val="20"/>
          <w:szCs w:val="20"/>
          <w:lang w:eastAsia="pl-PL" w:bidi="pl-PL"/>
        </w:rPr>
        <w:lastRenderedPageBreak/>
        <w:t xml:space="preserve">(ogóle rozporządzenie o ochronie danych) zwanego dalej RODO oraz ustawy z dnia 10 maja 2018 r. o ochronie danych osobowych (Dz. U. 2019.1781 </w:t>
      </w:r>
      <w:proofErr w:type="spellStart"/>
      <w:r>
        <w:rPr>
          <w:rFonts w:ascii="Times New Roman" w:eastAsia="Arial Unicode MS" w:hAnsi="Times New Roman" w:cs="Times New Roman"/>
          <w:color w:val="000000" w:themeColor="text1"/>
          <w:sz w:val="20"/>
          <w:szCs w:val="20"/>
          <w:lang w:eastAsia="pl-PL" w:bidi="pl-PL"/>
        </w:rPr>
        <w:t>t.j</w:t>
      </w:r>
      <w:proofErr w:type="spellEnd"/>
      <w:r>
        <w:rPr>
          <w:rFonts w:ascii="Times New Roman" w:eastAsia="Arial Unicode MS" w:hAnsi="Times New Roman" w:cs="Times New Roman"/>
          <w:color w:val="000000" w:themeColor="text1"/>
          <w:sz w:val="20"/>
          <w:szCs w:val="20"/>
          <w:lang w:eastAsia="pl-PL" w:bidi="pl-PL"/>
        </w:rPr>
        <w:t>.).</w:t>
      </w:r>
    </w:p>
    <w:p w:rsidR="00556B3C" w:rsidRDefault="00556B3C" w:rsidP="00556B3C">
      <w:pPr>
        <w:pStyle w:val="Akapitzlist"/>
        <w:widowControl w:val="0"/>
        <w:numPr>
          <w:ilvl w:val="0"/>
          <w:numId w:val="43"/>
        </w:numPr>
        <w:spacing w:after="0" w:line="240" w:lineRule="auto"/>
        <w:jc w:val="both"/>
        <w:rPr>
          <w:rFonts w:ascii="Times New Roman" w:eastAsia="Arial Unicode MS" w:hAnsi="Times New Roman" w:cs="Times New Roman"/>
          <w:color w:val="000000" w:themeColor="text1"/>
          <w:sz w:val="20"/>
          <w:szCs w:val="20"/>
          <w:lang w:eastAsia="pl-PL" w:bidi="pl-PL"/>
        </w:rPr>
      </w:pPr>
      <w:r>
        <w:rPr>
          <w:rFonts w:ascii="Times New Roman" w:eastAsia="Arial Unicode MS" w:hAnsi="Times New Roman" w:cs="Times New Roman"/>
          <w:color w:val="000000" w:themeColor="text1"/>
          <w:sz w:val="20"/>
          <w:szCs w:val="20"/>
          <w:lang w:eastAsia="pl-PL" w:bidi="pl-PL"/>
        </w:rPr>
        <w:t>Wykonawca zobowiązany jest do zachowania w tajemnicy i poufności wszelkich informacji, do których miał dostęp przy wykonywaniu przedmiotu umowy.</w:t>
      </w:r>
    </w:p>
    <w:p w:rsidR="00556B3C" w:rsidRDefault="00556B3C" w:rsidP="00556B3C">
      <w:pPr>
        <w:widowControl w:val="0"/>
        <w:tabs>
          <w:tab w:val="left" w:leader="dot" w:pos="4064"/>
          <w:tab w:val="left" w:leader="dot" w:pos="4248"/>
          <w:tab w:val="left" w:leader="dot" w:pos="5526"/>
          <w:tab w:val="left" w:leader="dot" w:pos="5709"/>
          <w:tab w:val="left" w:leader="dot" w:pos="8482"/>
        </w:tabs>
        <w:spacing w:after="243" w:line="200" w:lineRule="exact"/>
        <w:ind w:left="300" w:hanging="300"/>
        <w:jc w:val="center"/>
        <w:rPr>
          <w:rFonts w:ascii="Times New Roman" w:eastAsia="Arial Unicode MS" w:hAnsi="Times New Roman" w:cs="Times New Roman"/>
          <w:color w:val="000000"/>
          <w:sz w:val="20"/>
          <w:szCs w:val="20"/>
          <w:lang w:eastAsia="pl-PL" w:bidi="pl-PL"/>
        </w:rPr>
      </w:pPr>
    </w:p>
    <w:p w:rsidR="00556B3C" w:rsidRDefault="00556B3C" w:rsidP="00556B3C">
      <w:pPr>
        <w:widowControl w:val="0"/>
        <w:tabs>
          <w:tab w:val="left" w:leader="dot" w:pos="4064"/>
          <w:tab w:val="left" w:leader="dot" w:pos="4248"/>
          <w:tab w:val="left" w:leader="dot" w:pos="5526"/>
          <w:tab w:val="left" w:leader="dot" w:pos="5709"/>
          <w:tab w:val="left" w:leader="dot" w:pos="8482"/>
        </w:tabs>
        <w:spacing w:after="243" w:line="200" w:lineRule="exact"/>
        <w:ind w:left="300" w:hanging="30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>§ 9</w:t>
      </w:r>
    </w:p>
    <w:p w:rsidR="00556B3C" w:rsidRDefault="00556B3C" w:rsidP="00556B3C">
      <w:pPr>
        <w:pStyle w:val="Akapitzlist"/>
        <w:numPr>
          <w:ilvl w:val="0"/>
          <w:numId w:val="44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Wykonawca oświadcza, że znany jest mu fakt, iż treść niniejszej umowy, a w szczególności przedmiot umowy wysokość wynagrodzenia, stanowią informację publiczną w rozumieniu art. 1 ust. 1 ustawy z dnia 6 września 2001 r. o dostępie do informacji publicznej (</w:t>
      </w:r>
      <w:r w:rsidR="0047001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Dz.U. 2022.902 </w:t>
      </w:r>
      <w:proofErr w:type="spellStart"/>
      <w:r w:rsidR="0047001B">
        <w:rPr>
          <w:rFonts w:ascii="Times New Roman" w:hAnsi="Times New Roman" w:cs="Times New Roman"/>
          <w:color w:val="000000" w:themeColor="text1"/>
          <w:sz w:val="20"/>
          <w:szCs w:val="20"/>
        </w:rPr>
        <w:t>t.j</w:t>
      </w:r>
      <w:proofErr w:type="spellEnd"/>
      <w:r w:rsidR="0047001B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), która podlega udostępnieniu w trybie przedmiotowej ustawy z zastrzeżeniem informacji stanowiących tajemnicę przedsiębiorstwa.</w:t>
      </w:r>
    </w:p>
    <w:p w:rsidR="00556B3C" w:rsidRDefault="00556B3C" w:rsidP="00556B3C">
      <w:pPr>
        <w:pStyle w:val="Akapitzlist"/>
        <w:numPr>
          <w:ilvl w:val="0"/>
          <w:numId w:val="44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Wykonawca wyraża zgodę na udostępnienie w trybie ustawy, o której mowa w ust. 1, zawartych w niniejszej umowie dotyczących go danych, w zakresie obejmującym imiona i nazwiska osób realizujących przedmiot zamówienia.</w:t>
      </w:r>
    </w:p>
    <w:p w:rsidR="00556B3C" w:rsidRDefault="00556B3C" w:rsidP="00556B3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§ 10</w:t>
      </w:r>
    </w:p>
    <w:p w:rsidR="00556B3C" w:rsidRPr="0095525C" w:rsidRDefault="00556B3C" w:rsidP="00556B3C">
      <w:pPr>
        <w:widowControl w:val="0"/>
        <w:tabs>
          <w:tab w:val="left" w:pos="308"/>
          <w:tab w:val="left" w:leader="dot" w:pos="6610"/>
          <w:tab w:val="left" w:leader="dot" w:pos="838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 xml:space="preserve">Niniejsza umowa została zawarta na okres 12 miesięcy, tj. od dnia </w:t>
      </w:r>
      <w:r w:rsidRPr="009552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>1 lipca 202</w:t>
      </w:r>
      <w:r w:rsidR="0095525C" w:rsidRPr="009552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>4</w:t>
      </w:r>
      <w:r w:rsidRPr="009552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 xml:space="preserve"> roku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 xml:space="preserve"> do dnia </w:t>
      </w:r>
      <w:r w:rsidRPr="009552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>30 czerwca 202</w:t>
      </w:r>
      <w:r w:rsidR="009552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>5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 xml:space="preserve"> </w:t>
      </w:r>
      <w:r w:rsidRPr="009552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 xml:space="preserve">roku. </w:t>
      </w:r>
    </w:p>
    <w:p w:rsidR="00556B3C" w:rsidRDefault="00556B3C" w:rsidP="00556B3C">
      <w:pPr>
        <w:widowControl w:val="0"/>
        <w:tabs>
          <w:tab w:val="left" w:pos="308"/>
          <w:tab w:val="left" w:leader="dot" w:pos="6610"/>
          <w:tab w:val="left" w:leader="dot" w:pos="838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</w:p>
    <w:p w:rsidR="002C4E1C" w:rsidRDefault="002C4E1C" w:rsidP="00556B3C">
      <w:pPr>
        <w:widowControl w:val="0"/>
        <w:tabs>
          <w:tab w:val="left" w:pos="308"/>
          <w:tab w:val="left" w:leader="dot" w:pos="6610"/>
          <w:tab w:val="left" w:leader="dot" w:pos="838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</w:p>
    <w:p w:rsidR="00556B3C" w:rsidRDefault="00556B3C" w:rsidP="00556B3C">
      <w:pPr>
        <w:widowControl w:val="0"/>
        <w:tabs>
          <w:tab w:val="left" w:pos="308"/>
          <w:tab w:val="left" w:leader="dot" w:pos="6610"/>
          <w:tab w:val="left" w:leader="dot" w:pos="8381"/>
        </w:tabs>
        <w:spacing w:after="0" w:line="238" w:lineRule="exac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</w:p>
    <w:p w:rsidR="00556B3C" w:rsidRDefault="00556B3C" w:rsidP="00556B3C">
      <w:pPr>
        <w:widowControl w:val="0"/>
        <w:tabs>
          <w:tab w:val="left" w:pos="308"/>
          <w:tab w:val="left" w:leader="dot" w:pos="6610"/>
          <w:tab w:val="left" w:leader="dot" w:pos="8381"/>
        </w:tabs>
        <w:spacing w:after="0" w:line="238" w:lineRule="exac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>§ 14</w:t>
      </w:r>
    </w:p>
    <w:p w:rsidR="00556B3C" w:rsidRDefault="00556B3C" w:rsidP="00556B3C">
      <w:pPr>
        <w:widowControl w:val="0"/>
        <w:tabs>
          <w:tab w:val="left" w:pos="308"/>
          <w:tab w:val="left" w:leader="dot" w:pos="6610"/>
          <w:tab w:val="left" w:leader="dot" w:pos="8381"/>
        </w:tabs>
        <w:spacing w:after="0" w:line="238" w:lineRule="exac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</w:p>
    <w:p w:rsidR="00556B3C" w:rsidRDefault="00556B3C" w:rsidP="00556B3C">
      <w:pPr>
        <w:pStyle w:val="Akapitzlist"/>
        <w:widowControl w:val="0"/>
        <w:numPr>
          <w:ilvl w:val="0"/>
          <w:numId w:val="45"/>
        </w:numPr>
        <w:tabs>
          <w:tab w:val="left" w:pos="3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 w:bidi="pl-PL"/>
        </w:rPr>
        <w:t>W sprawach nieuregulowanych niniejszą umową mają zastosowanie przepisy Kodeksu cywilnego, ustawy o minimalnym wynagrodzeniu za pracę.</w:t>
      </w:r>
    </w:p>
    <w:p w:rsidR="00556B3C" w:rsidRDefault="00556B3C" w:rsidP="00556B3C">
      <w:pPr>
        <w:pStyle w:val="Akapitzlist"/>
        <w:widowControl w:val="0"/>
        <w:numPr>
          <w:ilvl w:val="0"/>
          <w:numId w:val="45"/>
        </w:numPr>
        <w:tabs>
          <w:tab w:val="left" w:pos="3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Wszelkie zmiany niniejszej umowy wymagają formy pisemnej.</w:t>
      </w:r>
    </w:p>
    <w:p w:rsidR="00556B3C" w:rsidRDefault="00556B3C" w:rsidP="00556B3C">
      <w:pPr>
        <w:pStyle w:val="Akapitzlist"/>
        <w:widowControl w:val="0"/>
        <w:numPr>
          <w:ilvl w:val="0"/>
          <w:numId w:val="45"/>
        </w:numPr>
        <w:tabs>
          <w:tab w:val="left" w:pos="3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Spory mogące powstać na tle stosowania postanowień niniejszej umowy strony poddają pod rozstrzygnięcie Sądowi właściwemu miejscowo dla siedziby Zamawiającego.</w:t>
      </w:r>
    </w:p>
    <w:p w:rsidR="00556B3C" w:rsidRDefault="00556B3C" w:rsidP="00556B3C">
      <w:pPr>
        <w:widowControl w:val="0"/>
        <w:tabs>
          <w:tab w:val="left" w:pos="337"/>
        </w:tabs>
        <w:spacing w:after="210" w:line="238" w:lineRule="exact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 w:bidi="pl-PL"/>
        </w:rPr>
      </w:pPr>
    </w:p>
    <w:p w:rsidR="00556B3C" w:rsidRDefault="00556B3C" w:rsidP="00556B3C">
      <w:pPr>
        <w:widowControl w:val="0"/>
        <w:tabs>
          <w:tab w:val="left" w:pos="337"/>
        </w:tabs>
        <w:spacing w:after="210" w:line="238" w:lineRule="exac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>§ 15</w:t>
      </w:r>
    </w:p>
    <w:p w:rsidR="00556B3C" w:rsidRDefault="00556B3C" w:rsidP="00556B3C">
      <w:pPr>
        <w:widowControl w:val="0"/>
        <w:spacing w:after="424" w:line="200" w:lineRule="exact"/>
        <w:ind w:left="300" w:hanging="3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Umowę sporządzono w dwóch jednakowo brzmiących egzemplarzach, po jednym dla każdej ze stron.</w:t>
      </w:r>
    </w:p>
    <w:p w:rsidR="00556B3C" w:rsidRDefault="00556B3C" w:rsidP="00556B3C">
      <w:pPr>
        <w:widowControl w:val="0"/>
        <w:spacing w:after="424" w:line="200" w:lineRule="exact"/>
        <w:ind w:left="300" w:hanging="3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</w:p>
    <w:p w:rsidR="00556B3C" w:rsidRDefault="00556B3C" w:rsidP="00556B3C">
      <w:pPr>
        <w:widowControl w:val="0"/>
        <w:spacing w:after="424" w:line="200" w:lineRule="exact"/>
        <w:ind w:left="300" w:hanging="300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 xml:space="preserve">WYKONAWCA: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ab/>
        <w:t>ZAMAWIAJĄCY:</w:t>
      </w:r>
    </w:p>
    <w:p w:rsidR="00556B3C" w:rsidRDefault="00556B3C" w:rsidP="00556B3C">
      <w:pPr>
        <w:widowControl w:val="0"/>
        <w:spacing w:after="424" w:line="200" w:lineRule="exact"/>
        <w:ind w:left="300" w:hanging="300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</w:p>
    <w:p w:rsidR="00556B3C" w:rsidRDefault="00556B3C" w:rsidP="00556B3C">
      <w:pPr>
        <w:widowControl w:val="0"/>
        <w:spacing w:after="424" w:line="200" w:lineRule="exact"/>
        <w:ind w:left="300" w:hanging="300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</w:p>
    <w:p w:rsidR="00556B3C" w:rsidRDefault="00556B3C" w:rsidP="00556B3C">
      <w:pPr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Załącznik nr 1 – Ubezpieczenie od odpowiedzialności cywilnej w zakresie prowadzonej działalności</w:t>
      </w:r>
    </w:p>
    <w:p w:rsidR="00556B3C" w:rsidRDefault="00556B3C" w:rsidP="00556B3C">
      <w:pPr>
        <w:widowControl w:val="0"/>
        <w:spacing w:after="424" w:line="200" w:lineRule="exact"/>
        <w:ind w:left="300" w:hanging="300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</w:p>
    <w:p w:rsidR="00556B3C" w:rsidRDefault="00556B3C" w:rsidP="00556B3C"/>
    <w:p w:rsidR="00367712" w:rsidRPr="00556B3C" w:rsidRDefault="00367712" w:rsidP="00556B3C"/>
    <w:sectPr w:rsidR="00367712" w:rsidRPr="00556B3C" w:rsidSect="0076126D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28E0" w:rsidRDefault="003728E0">
      <w:pPr>
        <w:spacing w:after="0" w:line="240" w:lineRule="auto"/>
      </w:pPr>
      <w:r>
        <w:separator/>
      </w:r>
    </w:p>
  </w:endnote>
  <w:endnote w:type="continuationSeparator" w:id="0">
    <w:p w:rsidR="003728E0" w:rsidRDefault="00372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28E0" w:rsidRDefault="003728E0">
      <w:pPr>
        <w:spacing w:after="0" w:line="240" w:lineRule="auto"/>
      </w:pPr>
      <w:r>
        <w:separator/>
      </w:r>
    </w:p>
  </w:footnote>
  <w:footnote w:type="continuationSeparator" w:id="0">
    <w:p w:rsidR="003728E0" w:rsidRDefault="003728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F99" w:rsidRDefault="000B73D3">
    <w:pPr>
      <w:rPr>
        <w:sz w:val="2"/>
        <w:szCs w:val="2"/>
      </w:rPr>
    </w:pPr>
    <w:r>
      <w:rPr>
        <w:noProof/>
        <w:lang w:eastAsia="pl-PL"/>
      </w:rPr>
      <mc:AlternateContent>
        <mc:Choice Requires="wps">
          <w:drawing>
            <wp:anchor distT="0" distB="0" distL="63500" distR="63500" simplePos="0" relativeHeight="251662336" behindDoc="1" locked="0" layoutInCell="1" allowOverlap="1">
              <wp:simplePos x="0" y="0"/>
              <wp:positionH relativeFrom="page">
                <wp:posOffset>3655060</wp:posOffset>
              </wp:positionH>
              <wp:positionV relativeFrom="page">
                <wp:posOffset>660400</wp:posOffset>
              </wp:positionV>
              <wp:extent cx="2962910" cy="109855"/>
              <wp:effectExtent l="0" t="0" r="8890" b="127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2910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2F99" w:rsidRDefault="006C57D4">
                          <w:pPr>
                            <w:tabs>
                              <w:tab w:val="right" w:pos="4666"/>
                            </w:tabs>
                            <w:spacing w:line="240" w:lineRule="auto"/>
                          </w:pPr>
                          <w:r>
                            <w:fldChar w:fldCharType="begin"/>
                          </w:r>
                          <w:r w:rsidR="008875D3"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8875D3" w:rsidRPr="00AD68EC">
                            <w:rPr>
                              <w:rStyle w:val="Headerorfooter9ptNotItalicSpacing0pt"/>
                              <w:rFonts w:eastAsia="Segoe UI"/>
                              <w:noProof/>
                            </w:rPr>
                            <w:t>8</w:t>
                          </w:r>
                          <w:r>
                            <w:rPr>
                              <w:rStyle w:val="Headerorfooter9ptNotItalicSpacing0pt"/>
                              <w:rFonts w:eastAsia="Segoe UI"/>
                            </w:rPr>
                            <w:fldChar w:fldCharType="end"/>
                          </w:r>
                          <w:r w:rsidR="008875D3">
                            <w:rPr>
                              <w:rStyle w:val="Headerorfooter9ptNotItalicSpacing0pt"/>
                              <w:rFonts w:eastAsia="Segoe UI"/>
                            </w:rPr>
                            <w:tab/>
                          </w:r>
                          <w:r w:rsidR="008875D3">
                            <w:rPr>
                              <w:rStyle w:val="Headerorfooter0"/>
                              <w:rFonts w:eastAsiaTheme="minorHAnsi"/>
                              <w:i w:val="0"/>
                              <w:iCs w:val="0"/>
                            </w:rPr>
                            <w:t>Znak postępowania: ZP-361-6/1$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287.8pt;margin-top:52pt;width:233.3pt;height:8.65pt;z-index:-25165414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" filled="f" stroked="f">
              <v:textbox style="mso-fit-shape-to-text:t" inset="0,0,0,0">
                <w:txbxContent>
                  <w:p w:rsidR="000D2F99" w:rsidRDefault="006C57D4">
                    <w:pPr>
                      <w:tabs>
                        <w:tab w:val="right" w:pos="4666"/>
                      </w:tabs>
                      <w:spacing w:line="240" w:lineRule="auto"/>
                    </w:pPr>
                    <w:r>
                      <w:fldChar w:fldCharType="begin"/>
                    </w:r>
                    <w:r w:rsidR="008875D3">
                      <w:instrText xml:space="preserve"> PAGE \* MERGEFORMAT </w:instrText>
                    </w:r>
                    <w:r>
                      <w:fldChar w:fldCharType="separate"/>
                    </w:r>
                    <w:r w:rsidR="008875D3" w:rsidRPr="00AD68EC">
                      <w:rPr>
                        <w:rStyle w:val="Headerorfooter9ptNotItalicSpacing0pt"/>
                        <w:rFonts w:eastAsia="Segoe UI"/>
                        <w:noProof/>
                      </w:rPr>
                      <w:t>8</w:t>
                    </w:r>
                    <w:r>
                      <w:rPr>
                        <w:rStyle w:val="Headerorfooter9ptNotItalicSpacing0pt"/>
                        <w:rFonts w:eastAsia="Segoe UI"/>
                      </w:rPr>
                      <w:fldChar w:fldCharType="end"/>
                    </w:r>
                    <w:r w:rsidR="008875D3">
                      <w:rPr>
                        <w:rStyle w:val="Headerorfooter9ptNotItalicSpacing0pt"/>
                        <w:rFonts w:eastAsia="Segoe UI"/>
                      </w:rPr>
                      <w:tab/>
                    </w:r>
                    <w:r w:rsidR="008875D3">
                      <w:rPr>
                        <w:rStyle w:val="Headerorfooter0"/>
                        <w:rFonts w:eastAsiaTheme="minorHAnsi"/>
                        <w:i w:val="0"/>
                        <w:iCs w:val="0"/>
                      </w:rPr>
                      <w:t>Znak postępowania: ZP-361-6/1$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F99" w:rsidRDefault="000B73D3">
    <w:pPr>
      <w:rPr>
        <w:sz w:val="2"/>
        <w:szCs w:val="2"/>
      </w:rPr>
    </w:pPr>
    <w:r>
      <w:rPr>
        <w:noProof/>
        <w:lang w:eastAsia="pl-PL"/>
      </w:rPr>
      <mc:AlternateContent>
        <mc:Choice Requires="wps">
          <w:drawing>
            <wp:anchor distT="0" distB="0" distL="63500" distR="63500" simplePos="0" relativeHeight="251663360" behindDoc="1" locked="0" layoutInCell="1" allowOverlap="1">
              <wp:simplePos x="0" y="0"/>
              <wp:positionH relativeFrom="page">
                <wp:posOffset>3652520</wp:posOffset>
              </wp:positionH>
              <wp:positionV relativeFrom="page">
                <wp:posOffset>647700</wp:posOffset>
              </wp:positionV>
              <wp:extent cx="2999105" cy="297815"/>
              <wp:effectExtent l="0" t="0" r="10795" b="6985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9910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2F99" w:rsidRDefault="003728E0">
                          <w:pPr>
                            <w:tabs>
                              <w:tab w:val="right" w:pos="4723"/>
                            </w:tabs>
                            <w:spacing w:line="240" w:lineRule="auto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287.6pt;margin-top:51pt;width:236.15pt;height:23.45pt;z-index:-251653120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" filled="f" stroked="f">
              <v:textbox style="mso-fit-shape-to-text:t" inset="0,0,0,0">
                <w:txbxContent>
                  <w:p w:rsidR="000D2F99" w:rsidRDefault="003728E0">
                    <w:pPr>
                      <w:tabs>
                        <w:tab w:val="right" w:pos="4723"/>
                      </w:tabs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F99" w:rsidRDefault="000B73D3">
    <w:pPr>
      <w:rPr>
        <w:sz w:val="2"/>
        <w:szCs w:val="2"/>
      </w:rPr>
    </w:pPr>
    <w:r>
      <w:rPr>
        <w:noProof/>
        <w:lang w:eastAsia="pl-PL"/>
      </w:rPr>
      <mc:AlternateContent>
        <mc:Choice Requires="wps">
          <w:drawing>
            <wp:anchor distT="0" distB="0" distL="63500" distR="63500" simplePos="0" relativeHeight="251664384" behindDoc="1" locked="0" layoutInCell="1" allowOverlap="1">
              <wp:simplePos x="0" y="0"/>
              <wp:positionH relativeFrom="page">
                <wp:posOffset>3710940</wp:posOffset>
              </wp:positionH>
              <wp:positionV relativeFrom="page">
                <wp:posOffset>619125</wp:posOffset>
              </wp:positionV>
              <wp:extent cx="2980690" cy="138430"/>
              <wp:effectExtent l="0" t="0" r="10160" b="6985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8069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2F99" w:rsidRDefault="003728E0">
                          <w:pPr>
                            <w:tabs>
                              <w:tab w:val="right" w:pos="4694"/>
                            </w:tabs>
                            <w:spacing w:line="240" w:lineRule="auto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8" type="#_x0000_t202" style="position:absolute;margin-left:292.2pt;margin-top:48.75pt;width:234.7pt;height:10.9pt;z-index:-25165209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" filled="f" stroked="f">
              <v:textbox style="mso-fit-shape-to-text:t" inset="0,0,0,0">
                <w:txbxContent>
                  <w:p w:rsidR="000D2F99" w:rsidRDefault="003728E0">
                    <w:pPr>
                      <w:tabs>
                        <w:tab w:val="right" w:pos="4694"/>
                      </w:tabs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128BF"/>
    <w:multiLevelType w:val="hybridMultilevel"/>
    <w:tmpl w:val="373457E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549D5"/>
    <w:multiLevelType w:val="multilevel"/>
    <w:tmpl w:val="5C3830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2F35BAF"/>
    <w:multiLevelType w:val="hybridMultilevel"/>
    <w:tmpl w:val="222438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3B1B47"/>
    <w:multiLevelType w:val="multilevel"/>
    <w:tmpl w:val="31ACE3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1044F8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5" w15:restartNumberingAfterBreak="0">
    <w:nsid w:val="0D176AC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1051C6E"/>
    <w:multiLevelType w:val="hybridMultilevel"/>
    <w:tmpl w:val="055E5740"/>
    <w:lvl w:ilvl="0" w:tplc="BD50355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D86C03"/>
    <w:multiLevelType w:val="hybridMultilevel"/>
    <w:tmpl w:val="8E9A3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C7368"/>
    <w:multiLevelType w:val="hybridMultilevel"/>
    <w:tmpl w:val="3D9E5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9B301F"/>
    <w:multiLevelType w:val="multilevel"/>
    <w:tmpl w:val="B3DCA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1A14AAF"/>
    <w:multiLevelType w:val="hybridMultilevel"/>
    <w:tmpl w:val="B6D6DE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51C5876"/>
    <w:multiLevelType w:val="multilevel"/>
    <w:tmpl w:val="E3ACF5B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6670319"/>
    <w:multiLevelType w:val="hybridMultilevel"/>
    <w:tmpl w:val="A89E31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4031D0"/>
    <w:multiLevelType w:val="hybridMultilevel"/>
    <w:tmpl w:val="828A64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F21D31"/>
    <w:multiLevelType w:val="multilevel"/>
    <w:tmpl w:val="14C052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7CE76C3"/>
    <w:multiLevelType w:val="multilevel"/>
    <w:tmpl w:val="CD5A8A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9BE4FB6"/>
    <w:multiLevelType w:val="multilevel"/>
    <w:tmpl w:val="878A26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B2C1EBF"/>
    <w:multiLevelType w:val="multilevel"/>
    <w:tmpl w:val="745E93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1323740"/>
    <w:multiLevelType w:val="multilevel"/>
    <w:tmpl w:val="9B1AB6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8127A90"/>
    <w:multiLevelType w:val="hybridMultilevel"/>
    <w:tmpl w:val="A100FD5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D10220"/>
    <w:multiLevelType w:val="multilevel"/>
    <w:tmpl w:val="510A66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4571B1B"/>
    <w:multiLevelType w:val="hybridMultilevel"/>
    <w:tmpl w:val="026676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92C7B2C"/>
    <w:multiLevelType w:val="hybridMultilevel"/>
    <w:tmpl w:val="1F58CE06"/>
    <w:lvl w:ilvl="0" w:tplc="04150011">
      <w:start w:val="1"/>
      <w:numFmt w:val="decimal"/>
      <w:lvlText w:val="%1)"/>
      <w:lvlJc w:val="left"/>
      <w:pPr>
        <w:ind w:left="619" w:hanging="360"/>
      </w:pPr>
    </w:lvl>
    <w:lvl w:ilvl="1" w:tplc="04150019" w:tentative="1">
      <w:start w:val="1"/>
      <w:numFmt w:val="lowerLetter"/>
      <w:lvlText w:val="%2."/>
      <w:lvlJc w:val="left"/>
      <w:pPr>
        <w:ind w:left="1339" w:hanging="360"/>
      </w:pPr>
    </w:lvl>
    <w:lvl w:ilvl="2" w:tplc="0415001B" w:tentative="1">
      <w:start w:val="1"/>
      <w:numFmt w:val="lowerRoman"/>
      <w:lvlText w:val="%3."/>
      <w:lvlJc w:val="right"/>
      <w:pPr>
        <w:ind w:left="2059" w:hanging="180"/>
      </w:pPr>
    </w:lvl>
    <w:lvl w:ilvl="3" w:tplc="0415000F" w:tentative="1">
      <w:start w:val="1"/>
      <w:numFmt w:val="decimal"/>
      <w:lvlText w:val="%4."/>
      <w:lvlJc w:val="left"/>
      <w:pPr>
        <w:ind w:left="2779" w:hanging="360"/>
      </w:pPr>
    </w:lvl>
    <w:lvl w:ilvl="4" w:tplc="04150019" w:tentative="1">
      <w:start w:val="1"/>
      <w:numFmt w:val="lowerLetter"/>
      <w:lvlText w:val="%5."/>
      <w:lvlJc w:val="left"/>
      <w:pPr>
        <w:ind w:left="3499" w:hanging="360"/>
      </w:pPr>
    </w:lvl>
    <w:lvl w:ilvl="5" w:tplc="0415001B" w:tentative="1">
      <w:start w:val="1"/>
      <w:numFmt w:val="lowerRoman"/>
      <w:lvlText w:val="%6."/>
      <w:lvlJc w:val="right"/>
      <w:pPr>
        <w:ind w:left="4219" w:hanging="180"/>
      </w:pPr>
    </w:lvl>
    <w:lvl w:ilvl="6" w:tplc="0415000F" w:tentative="1">
      <w:start w:val="1"/>
      <w:numFmt w:val="decimal"/>
      <w:lvlText w:val="%7."/>
      <w:lvlJc w:val="left"/>
      <w:pPr>
        <w:ind w:left="4939" w:hanging="360"/>
      </w:pPr>
    </w:lvl>
    <w:lvl w:ilvl="7" w:tplc="04150019" w:tentative="1">
      <w:start w:val="1"/>
      <w:numFmt w:val="lowerLetter"/>
      <w:lvlText w:val="%8."/>
      <w:lvlJc w:val="left"/>
      <w:pPr>
        <w:ind w:left="5659" w:hanging="360"/>
      </w:pPr>
    </w:lvl>
    <w:lvl w:ilvl="8" w:tplc="0415001B" w:tentative="1">
      <w:start w:val="1"/>
      <w:numFmt w:val="lowerRoman"/>
      <w:lvlText w:val="%9."/>
      <w:lvlJc w:val="right"/>
      <w:pPr>
        <w:ind w:left="6379" w:hanging="180"/>
      </w:pPr>
    </w:lvl>
  </w:abstractNum>
  <w:abstractNum w:abstractNumId="23" w15:restartNumberingAfterBreak="0">
    <w:nsid w:val="6C9C6867"/>
    <w:multiLevelType w:val="hybridMultilevel"/>
    <w:tmpl w:val="295E46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EE46877"/>
    <w:multiLevelType w:val="hybridMultilevel"/>
    <w:tmpl w:val="21A41040"/>
    <w:lvl w:ilvl="0" w:tplc="BF0CEA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5C6E63"/>
    <w:multiLevelType w:val="hybridMultilevel"/>
    <w:tmpl w:val="A892947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355C31"/>
    <w:multiLevelType w:val="hybridMultilevel"/>
    <w:tmpl w:val="310E6C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6D7D3F"/>
    <w:multiLevelType w:val="multilevel"/>
    <w:tmpl w:val="568C94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5E365F0"/>
    <w:multiLevelType w:val="hybridMultilevel"/>
    <w:tmpl w:val="D51882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9D23EA"/>
    <w:multiLevelType w:val="multilevel"/>
    <w:tmpl w:val="218A22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9CF5D43"/>
    <w:multiLevelType w:val="multilevel"/>
    <w:tmpl w:val="0415001D"/>
    <w:lvl w:ilvl="0">
      <w:start w:val="1"/>
      <w:numFmt w:val="decimal"/>
      <w:lvlText w:val="%1)"/>
      <w:lvlJc w:val="left"/>
      <w:pPr>
        <w:ind w:left="655" w:hanging="360"/>
      </w:pPr>
    </w:lvl>
    <w:lvl w:ilvl="1">
      <w:start w:val="1"/>
      <w:numFmt w:val="lowerLetter"/>
      <w:lvlText w:val="%2)"/>
      <w:lvlJc w:val="left"/>
      <w:pPr>
        <w:ind w:left="1015" w:hanging="360"/>
      </w:pPr>
    </w:lvl>
    <w:lvl w:ilvl="2">
      <w:start w:val="1"/>
      <w:numFmt w:val="lowerRoman"/>
      <w:lvlText w:val="%3)"/>
      <w:lvlJc w:val="left"/>
      <w:pPr>
        <w:ind w:left="1375" w:hanging="360"/>
      </w:pPr>
    </w:lvl>
    <w:lvl w:ilvl="3">
      <w:start w:val="1"/>
      <w:numFmt w:val="decimal"/>
      <w:lvlText w:val="(%4)"/>
      <w:lvlJc w:val="left"/>
      <w:pPr>
        <w:ind w:left="1735" w:hanging="360"/>
      </w:pPr>
    </w:lvl>
    <w:lvl w:ilvl="4">
      <w:start w:val="1"/>
      <w:numFmt w:val="lowerLetter"/>
      <w:lvlText w:val="(%5)"/>
      <w:lvlJc w:val="left"/>
      <w:pPr>
        <w:ind w:left="2095" w:hanging="360"/>
      </w:pPr>
    </w:lvl>
    <w:lvl w:ilvl="5">
      <w:start w:val="1"/>
      <w:numFmt w:val="lowerRoman"/>
      <w:lvlText w:val="(%6)"/>
      <w:lvlJc w:val="left"/>
      <w:pPr>
        <w:ind w:left="2455" w:hanging="360"/>
      </w:pPr>
    </w:lvl>
    <w:lvl w:ilvl="6">
      <w:start w:val="1"/>
      <w:numFmt w:val="decimal"/>
      <w:lvlText w:val="%7."/>
      <w:lvlJc w:val="left"/>
      <w:pPr>
        <w:ind w:left="2815" w:hanging="360"/>
      </w:pPr>
    </w:lvl>
    <w:lvl w:ilvl="7">
      <w:start w:val="1"/>
      <w:numFmt w:val="lowerLetter"/>
      <w:lvlText w:val="%8."/>
      <w:lvlJc w:val="left"/>
      <w:pPr>
        <w:ind w:left="3175" w:hanging="360"/>
      </w:pPr>
    </w:lvl>
    <w:lvl w:ilvl="8">
      <w:start w:val="1"/>
      <w:numFmt w:val="lowerRoman"/>
      <w:lvlText w:val="%9."/>
      <w:lvlJc w:val="left"/>
      <w:pPr>
        <w:ind w:left="3535" w:hanging="360"/>
      </w:pPr>
    </w:lvl>
  </w:abstractNum>
  <w:abstractNum w:abstractNumId="31" w15:restartNumberingAfterBreak="0">
    <w:nsid w:val="7DF90267"/>
    <w:multiLevelType w:val="hybridMultilevel"/>
    <w:tmpl w:val="66F09A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11"/>
  </w:num>
  <w:num w:numId="4">
    <w:abstractNumId w:val="25"/>
  </w:num>
  <w:num w:numId="5">
    <w:abstractNumId w:val="0"/>
  </w:num>
  <w:num w:numId="6">
    <w:abstractNumId w:val="19"/>
  </w:num>
  <w:num w:numId="7">
    <w:abstractNumId w:val="2"/>
  </w:num>
  <w:num w:numId="8">
    <w:abstractNumId w:val="28"/>
  </w:num>
  <w:num w:numId="9">
    <w:abstractNumId w:val="7"/>
  </w:num>
  <w:num w:numId="10">
    <w:abstractNumId w:val="3"/>
  </w:num>
  <w:num w:numId="11">
    <w:abstractNumId w:val="20"/>
  </w:num>
  <w:num w:numId="12">
    <w:abstractNumId w:val="9"/>
  </w:num>
  <w:num w:numId="13">
    <w:abstractNumId w:val="29"/>
  </w:num>
  <w:num w:numId="14">
    <w:abstractNumId w:val="27"/>
  </w:num>
  <w:num w:numId="15">
    <w:abstractNumId w:val="16"/>
  </w:num>
  <w:num w:numId="16">
    <w:abstractNumId w:val="1"/>
  </w:num>
  <w:num w:numId="17">
    <w:abstractNumId w:val="14"/>
  </w:num>
  <w:num w:numId="18">
    <w:abstractNumId w:val="15"/>
  </w:num>
  <w:num w:numId="19">
    <w:abstractNumId w:val="31"/>
  </w:num>
  <w:num w:numId="20">
    <w:abstractNumId w:val="6"/>
  </w:num>
  <w:num w:numId="21">
    <w:abstractNumId w:val="26"/>
  </w:num>
  <w:num w:numId="22">
    <w:abstractNumId w:val="22"/>
  </w:num>
  <w:num w:numId="23">
    <w:abstractNumId w:val="21"/>
  </w:num>
  <w:num w:numId="24">
    <w:abstractNumId w:val="12"/>
  </w:num>
  <w:num w:numId="25">
    <w:abstractNumId w:val="30"/>
  </w:num>
  <w:num w:numId="26">
    <w:abstractNumId w:val="4"/>
  </w:num>
  <w:num w:numId="27">
    <w:abstractNumId w:val="13"/>
  </w:num>
  <w:num w:numId="28">
    <w:abstractNumId w:val="10"/>
  </w:num>
  <w:num w:numId="29">
    <w:abstractNumId w:val="23"/>
  </w:num>
  <w:num w:numId="30">
    <w:abstractNumId w:val="8"/>
  </w:num>
  <w:num w:numId="31">
    <w:abstractNumId w:val="5"/>
  </w:num>
  <w:num w:numId="32">
    <w:abstractNumId w:val="24"/>
  </w:num>
  <w:num w:numId="33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D4D"/>
    <w:rsid w:val="00000C96"/>
    <w:rsid w:val="00021355"/>
    <w:rsid w:val="000258EF"/>
    <w:rsid w:val="00027BA7"/>
    <w:rsid w:val="00060ACC"/>
    <w:rsid w:val="00062CF4"/>
    <w:rsid w:val="000B73D3"/>
    <w:rsid w:val="000C0269"/>
    <w:rsid w:val="00157300"/>
    <w:rsid w:val="00157AA9"/>
    <w:rsid w:val="00180D4D"/>
    <w:rsid w:val="001B43A4"/>
    <w:rsid w:val="001C5DB6"/>
    <w:rsid w:val="002057C2"/>
    <w:rsid w:val="002555CF"/>
    <w:rsid w:val="002C4E1C"/>
    <w:rsid w:val="002E6A0E"/>
    <w:rsid w:val="002F1DC0"/>
    <w:rsid w:val="00301392"/>
    <w:rsid w:val="00311E58"/>
    <w:rsid w:val="00334913"/>
    <w:rsid w:val="00367712"/>
    <w:rsid w:val="003728E0"/>
    <w:rsid w:val="003B4F1D"/>
    <w:rsid w:val="003B597B"/>
    <w:rsid w:val="003C5953"/>
    <w:rsid w:val="00404BC3"/>
    <w:rsid w:val="004375C9"/>
    <w:rsid w:val="00452903"/>
    <w:rsid w:val="0047001B"/>
    <w:rsid w:val="0049423F"/>
    <w:rsid w:val="004958EE"/>
    <w:rsid w:val="004C0115"/>
    <w:rsid w:val="004D2F5D"/>
    <w:rsid w:val="004D346B"/>
    <w:rsid w:val="004E1C9B"/>
    <w:rsid w:val="004F1070"/>
    <w:rsid w:val="00556B3C"/>
    <w:rsid w:val="00571E1F"/>
    <w:rsid w:val="00573CA8"/>
    <w:rsid w:val="005B6983"/>
    <w:rsid w:val="005D193E"/>
    <w:rsid w:val="005E1736"/>
    <w:rsid w:val="00641AD5"/>
    <w:rsid w:val="006433C2"/>
    <w:rsid w:val="006764CD"/>
    <w:rsid w:val="00687A1C"/>
    <w:rsid w:val="006B265F"/>
    <w:rsid w:val="006B40DD"/>
    <w:rsid w:val="006C57D4"/>
    <w:rsid w:val="00736664"/>
    <w:rsid w:val="00741B33"/>
    <w:rsid w:val="0076126D"/>
    <w:rsid w:val="007C4CE1"/>
    <w:rsid w:val="007C4E38"/>
    <w:rsid w:val="007D1525"/>
    <w:rsid w:val="00817768"/>
    <w:rsid w:val="0082065E"/>
    <w:rsid w:val="008465D9"/>
    <w:rsid w:val="0086231B"/>
    <w:rsid w:val="008875D3"/>
    <w:rsid w:val="00923A60"/>
    <w:rsid w:val="009304A6"/>
    <w:rsid w:val="0095525C"/>
    <w:rsid w:val="00983296"/>
    <w:rsid w:val="009E22F0"/>
    <w:rsid w:val="00A371F9"/>
    <w:rsid w:val="00B23DC0"/>
    <w:rsid w:val="00B53FD5"/>
    <w:rsid w:val="00B63788"/>
    <w:rsid w:val="00B84F65"/>
    <w:rsid w:val="00B95F44"/>
    <w:rsid w:val="00BB6FDE"/>
    <w:rsid w:val="00BC1494"/>
    <w:rsid w:val="00BD10DC"/>
    <w:rsid w:val="00BD4D66"/>
    <w:rsid w:val="00BF60D5"/>
    <w:rsid w:val="00C10FF8"/>
    <w:rsid w:val="00C2294D"/>
    <w:rsid w:val="00C41179"/>
    <w:rsid w:val="00C432CB"/>
    <w:rsid w:val="00C82454"/>
    <w:rsid w:val="00CA7ADC"/>
    <w:rsid w:val="00D01239"/>
    <w:rsid w:val="00D10716"/>
    <w:rsid w:val="00D10F3E"/>
    <w:rsid w:val="00DD7BA2"/>
    <w:rsid w:val="00E7378E"/>
    <w:rsid w:val="00E95E50"/>
    <w:rsid w:val="00EF49CC"/>
    <w:rsid w:val="00F03468"/>
    <w:rsid w:val="00F236C9"/>
    <w:rsid w:val="00F31455"/>
    <w:rsid w:val="00F35FBA"/>
    <w:rsid w:val="00F80F75"/>
    <w:rsid w:val="00F865C5"/>
    <w:rsid w:val="00FD1722"/>
    <w:rsid w:val="00FD7099"/>
    <w:rsid w:val="00FE23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6E6D05"/>
  <w15:docId w15:val="{9694F771-65F4-4401-AFA1-01FCDADC9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56B3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erorfooter">
    <w:name w:val="Header or footer_"/>
    <w:basedOn w:val="Domylnaczcionkaakapitu"/>
    <w:rsid w:val="003677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Headerorfooter9ptNotItalicSpacing0pt">
    <w:name w:val="Header or footer + 9 pt;Not Italic;Spacing 0 pt"/>
    <w:basedOn w:val="Headerorfooter"/>
    <w:rsid w:val="003677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Headerorfooter0">
    <w:name w:val="Header or footer"/>
    <w:basedOn w:val="Headerorfooter"/>
    <w:rsid w:val="003677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HeaderorfooterSegoeUI85pt">
    <w:name w:val="Header or footer + Segoe UI;8;5 pt"/>
    <w:basedOn w:val="Headerorfooter"/>
    <w:rsid w:val="00367712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Bodytext2">
    <w:name w:val="Body text (2)_"/>
    <w:basedOn w:val="Domylnaczcionkaakapitu"/>
    <w:link w:val="Bodytext20"/>
    <w:rsid w:val="0036771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367712"/>
    <w:pPr>
      <w:widowControl w:val="0"/>
      <w:shd w:val="clear" w:color="auto" w:fill="FFFFFF"/>
      <w:spacing w:before="300" w:after="60" w:line="0" w:lineRule="atLeast"/>
      <w:ind w:hanging="44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36771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107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0716"/>
  </w:style>
  <w:style w:type="paragraph" w:styleId="Tekstdymka">
    <w:name w:val="Balloon Text"/>
    <w:basedOn w:val="Normalny"/>
    <w:link w:val="TekstdymkaZnak"/>
    <w:uiPriority w:val="99"/>
    <w:semiHidden/>
    <w:unhideWhenUsed/>
    <w:rsid w:val="00C10F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0FF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5525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52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3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kretariat@sokolka.sr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1827</Words>
  <Characters>10962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Kieżel Katarzyna</dc:creator>
  <cp:lastModifiedBy>Kiszkiel Wioletta</cp:lastModifiedBy>
  <cp:revision>16</cp:revision>
  <cp:lastPrinted>2020-06-10T12:16:00Z</cp:lastPrinted>
  <dcterms:created xsi:type="dcterms:W3CDTF">2022-06-08T10:46:00Z</dcterms:created>
  <dcterms:modified xsi:type="dcterms:W3CDTF">2024-06-06T08:22:00Z</dcterms:modified>
</cp:coreProperties>
</file>