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5FD7" w:rsidRPr="002301AA" w:rsidRDefault="00735FD7" w:rsidP="00735FD7">
      <w:pPr>
        <w:spacing w:line="276" w:lineRule="auto"/>
        <w:jc w:val="center"/>
        <w:rPr>
          <w:rFonts w:asciiTheme="minorHAnsi" w:hAnsiTheme="minorHAnsi" w:cstheme="minorHAnsi"/>
          <w:b/>
          <w:bCs/>
          <w:sz w:val="28"/>
          <w:szCs w:val="28"/>
          <w:u w:val="single"/>
          <w:lang w:bidi="pl-PL"/>
        </w:rPr>
      </w:pPr>
      <w:r w:rsidRPr="002301AA">
        <w:rPr>
          <w:rFonts w:asciiTheme="minorHAnsi" w:hAnsiTheme="minorHAnsi" w:cstheme="minorHAnsi"/>
          <w:b/>
          <w:bCs/>
          <w:sz w:val="28"/>
          <w:szCs w:val="28"/>
          <w:u w:val="single"/>
          <w:lang w:bidi="pl-PL"/>
        </w:rPr>
        <w:t>KLAUZULA INFORMACYJNA</w:t>
      </w:r>
    </w:p>
    <w:p w:rsidR="00735FD7" w:rsidRPr="002301AA" w:rsidRDefault="00735FD7" w:rsidP="00735FD7">
      <w:pPr>
        <w:spacing w:line="276" w:lineRule="auto"/>
        <w:jc w:val="center"/>
        <w:rPr>
          <w:rFonts w:asciiTheme="minorHAnsi" w:hAnsiTheme="minorHAnsi" w:cstheme="minorHAnsi"/>
          <w:b/>
          <w:bCs/>
          <w:sz w:val="28"/>
          <w:szCs w:val="28"/>
          <w:lang w:bidi="pl-PL"/>
        </w:rPr>
      </w:pPr>
      <w:r w:rsidRPr="002301AA">
        <w:rPr>
          <w:rFonts w:asciiTheme="minorHAnsi" w:hAnsiTheme="minorHAnsi" w:cstheme="minorHAnsi"/>
          <w:b/>
          <w:bCs/>
          <w:sz w:val="28"/>
          <w:szCs w:val="28"/>
          <w:lang w:bidi="pl-PL"/>
        </w:rPr>
        <w:t>DOTYCZĄCA PRZETWARZANIA DANYCH OSOBOWYCH SYGNALISTY</w:t>
      </w:r>
    </w:p>
    <w:p w:rsidR="00735FD7" w:rsidRPr="00735FD7" w:rsidRDefault="00735FD7" w:rsidP="00735FD7">
      <w:pPr>
        <w:spacing w:line="276" w:lineRule="auto"/>
        <w:rPr>
          <w:rFonts w:asciiTheme="minorHAnsi" w:hAnsiTheme="minorHAnsi" w:cstheme="minorHAnsi"/>
          <w:b/>
          <w:bCs/>
          <w:szCs w:val="22"/>
          <w:lang w:bidi="pl-PL"/>
        </w:rPr>
      </w:pPr>
    </w:p>
    <w:p w:rsidR="00735FD7" w:rsidRPr="00735FD7" w:rsidRDefault="00735FD7" w:rsidP="00735FD7">
      <w:pPr>
        <w:spacing w:line="276" w:lineRule="auto"/>
        <w:rPr>
          <w:rFonts w:asciiTheme="minorHAnsi" w:hAnsiTheme="minorHAnsi" w:cstheme="minorHAnsi"/>
          <w:szCs w:val="22"/>
        </w:rPr>
      </w:pPr>
      <w:r w:rsidRPr="00735FD7">
        <w:rPr>
          <w:rFonts w:asciiTheme="minorHAnsi" w:hAnsiTheme="minorHAnsi" w:cstheme="minorHAnsi"/>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2301AA" w:rsidRPr="002301AA" w:rsidRDefault="002301AA" w:rsidP="002301AA">
      <w:pPr>
        <w:numPr>
          <w:ilvl w:val="0"/>
          <w:numId w:val="8"/>
        </w:numPr>
        <w:spacing w:line="276" w:lineRule="auto"/>
        <w:rPr>
          <w:rFonts w:asciiTheme="minorHAnsi" w:hAnsiTheme="minorHAnsi" w:cstheme="minorHAnsi"/>
          <w:szCs w:val="22"/>
        </w:rPr>
      </w:pPr>
      <w:r w:rsidRPr="002301AA">
        <w:rPr>
          <w:rFonts w:asciiTheme="minorHAnsi" w:hAnsiTheme="minorHAnsi" w:cstheme="minorHAnsi"/>
          <w:szCs w:val="22"/>
        </w:rPr>
        <w:t xml:space="preserve">Administratorem Pani/Pana danych osobowych jest Sąd </w:t>
      </w:r>
      <w:r w:rsidR="008B40F3">
        <w:rPr>
          <w:rFonts w:asciiTheme="minorHAnsi" w:hAnsiTheme="minorHAnsi" w:cstheme="minorHAnsi"/>
          <w:szCs w:val="22"/>
        </w:rPr>
        <w:t xml:space="preserve">Rejonowy w Sokółce </w:t>
      </w:r>
      <w:r w:rsidRPr="002301AA">
        <w:rPr>
          <w:rFonts w:asciiTheme="minorHAnsi" w:hAnsiTheme="minorHAnsi" w:cstheme="minorHAnsi"/>
          <w:szCs w:val="22"/>
        </w:rPr>
        <w:t xml:space="preserve">reprezentowany przez Prezesa Sądu </w:t>
      </w:r>
      <w:r w:rsidR="008B40F3">
        <w:rPr>
          <w:rFonts w:asciiTheme="minorHAnsi" w:hAnsiTheme="minorHAnsi" w:cstheme="minorHAnsi"/>
          <w:szCs w:val="22"/>
        </w:rPr>
        <w:t>Rejonowego w Sokółce</w:t>
      </w:r>
      <w:r w:rsidRPr="002301AA">
        <w:rPr>
          <w:rFonts w:asciiTheme="minorHAnsi" w:hAnsiTheme="minorHAnsi" w:cstheme="minorHAnsi"/>
          <w:szCs w:val="22"/>
        </w:rPr>
        <w:t>; Dyrektora Sądu</w:t>
      </w:r>
      <w:r w:rsidR="008B40F3">
        <w:rPr>
          <w:rFonts w:asciiTheme="minorHAnsi" w:hAnsiTheme="minorHAnsi" w:cstheme="minorHAnsi"/>
          <w:szCs w:val="22"/>
        </w:rPr>
        <w:t xml:space="preserve"> Rejonowego w Sokółce</w:t>
      </w:r>
      <w:r w:rsidRPr="002301AA">
        <w:rPr>
          <w:rFonts w:asciiTheme="minorHAnsi" w:hAnsiTheme="minorHAnsi" w:cstheme="minorHAnsi"/>
          <w:szCs w:val="22"/>
        </w:rPr>
        <w:t>, w zakresie realizowanych zadań.</w:t>
      </w:r>
    </w:p>
    <w:p w:rsidR="002301AA" w:rsidRPr="002301AA" w:rsidRDefault="002301AA" w:rsidP="002301AA">
      <w:pPr>
        <w:numPr>
          <w:ilvl w:val="0"/>
          <w:numId w:val="8"/>
        </w:numPr>
        <w:spacing w:line="276" w:lineRule="auto"/>
        <w:rPr>
          <w:rFonts w:asciiTheme="minorHAnsi" w:hAnsiTheme="minorHAnsi" w:cstheme="minorHAnsi"/>
          <w:szCs w:val="22"/>
        </w:rPr>
      </w:pPr>
      <w:r w:rsidRPr="002301AA">
        <w:rPr>
          <w:rFonts w:asciiTheme="minorHAnsi" w:hAnsiTheme="minorHAnsi" w:cstheme="minorHAnsi"/>
          <w:szCs w:val="22"/>
        </w:rPr>
        <w:t>Przestrzeganie zasad ochrony danych nadzoruje wyznaczony Inspektor Ochrony Danych, z którym możliwy jest kontakt za pośrednictwem</w:t>
      </w:r>
      <w:r w:rsidR="008B40F3">
        <w:rPr>
          <w:rFonts w:asciiTheme="minorHAnsi" w:hAnsiTheme="minorHAnsi" w:cstheme="minorHAnsi"/>
          <w:szCs w:val="22"/>
        </w:rPr>
        <w:t xml:space="preserve"> poczty elektronicznej: </w:t>
      </w:r>
      <w:hyperlink r:id="rId8" w:history="1">
        <w:r w:rsidR="008B40F3" w:rsidRPr="00BF2271">
          <w:rPr>
            <w:rStyle w:val="Hipercze"/>
            <w:rFonts w:asciiTheme="minorHAnsi" w:hAnsiTheme="minorHAnsi" w:cstheme="minorHAnsi"/>
            <w:szCs w:val="22"/>
          </w:rPr>
          <w:t>iod@sokolka.sr.gov.pl</w:t>
        </w:r>
      </w:hyperlink>
      <w:r w:rsidR="008B40F3">
        <w:rPr>
          <w:rFonts w:asciiTheme="minorHAnsi" w:hAnsiTheme="minorHAnsi" w:cstheme="minorHAnsi"/>
          <w:szCs w:val="22"/>
        </w:rPr>
        <w:t xml:space="preserve"> </w:t>
      </w:r>
      <w:bookmarkStart w:id="0" w:name="_GoBack"/>
      <w:bookmarkEnd w:id="0"/>
    </w:p>
    <w:p w:rsidR="00735FD7" w:rsidRPr="00735FD7" w:rsidRDefault="00735FD7" w:rsidP="00735FD7">
      <w:pPr>
        <w:numPr>
          <w:ilvl w:val="0"/>
          <w:numId w:val="8"/>
        </w:numPr>
        <w:spacing w:line="276" w:lineRule="auto"/>
        <w:rPr>
          <w:rFonts w:asciiTheme="minorHAnsi" w:hAnsiTheme="minorHAnsi" w:cstheme="minorHAnsi"/>
          <w:szCs w:val="22"/>
        </w:rPr>
      </w:pPr>
      <w:r w:rsidRPr="00735FD7">
        <w:rPr>
          <w:rFonts w:asciiTheme="minorHAnsi" w:hAnsiTheme="minorHAnsi" w:cstheme="minorHAnsi"/>
          <w:szCs w:val="22"/>
        </w:rPr>
        <w:t>Dane osobowe będą przetwarzane na podstawie:</w:t>
      </w:r>
    </w:p>
    <w:p w:rsidR="00735FD7" w:rsidRPr="00735FD7" w:rsidRDefault="00735FD7" w:rsidP="00735FD7">
      <w:pPr>
        <w:numPr>
          <w:ilvl w:val="0"/>
          <w:numId w:val="9"/>
        </w:numPr>
        <w:spacing w:line="276" w:lineRule="auto"/>
        <w:rPr>
          <w:rFonts w:asciiTheme="minorHAnsi" w:hAnsiTheme="minorHAnsi" w:cstheme="minorHAnsi"/>
          <w:szCs w:val="22"/>
        </w:rPr>
      </w:pPr>
      <w:r w:rsidRPr="00735FD7">
        <w:rPr>
          <w:rFonts w:asciiTheme="minorHAnsi" w:hAnsiTheme="minorHAnsi" w:cstheme="minorHAnsi"/>
          <w:szCs w:val="22"/>
        </w:rPr>
        <w:t>art. 6 ust. 1 lit. c) RODO – obowiązek administratora, w związku z przepisami ustawy z dnia 14 czerwca 2024 r. o ochronie sygnalistów, w celu realizacji zadań związanych z obsługą zgłoszeń wewnętrznych,</w:t>
      </w:r>
    </w:p>
    <w:p w:rsidR="00735FD7" w:rsidRPr="00735FD7" w:rsidRDefault="00735FD7" w:rsidP="00735FD7">
      <w:pPr>
        <w:numPr>
          <w:ilvl w:val="0"/>
          <w:numId w:val="9"/>
        </w:numPr>
        <w:spacing w:line="276" w:lineRule="auto"/>
        <w:rPr>
          <w:rFonts w:asciiTheme="minorHAnsi" w:hAnsiTheme="minorHAnsi" w:cstheme="minorHAnsi"/>
          <w:szCs w:val="22"/>
        </w:rPr>
      </w:pPr>
      <w:r w:rsidRPr="00735FD7">
        <w:rPr>
          <w:rFonts w:asciiTheme="minorHAnsi" w:hAnsiTheme="minorHAnsi" w:cstheme="minorHAnsi"/>
          <w:szCs w:val="22"/>
        </w:rPr>
        <w:t>art. 9 ust. 2 lit. g) RODO w związku z przepisami ustawy o ochronie sygnalistów, jeżeli takie dane osobowe zawarte są w zgłoszeniu sygnalisty.</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Dane osobowe będą przechowywane przez okres 3 lat po zakończeniu roku kalendarzowego, w którym zakończono działania następcze, lub po zakończeniu postępowań zainicjowanych tymi działaniami.</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 xml:space="preserve">Posiada Pani/Pan prawo dostępu do treści swoich danych oraz prawo ich sprostowania, usunięcia w przypadkach przewidzianych przepisami prawa oraz ograniczenia przetwarzania. </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Posiada Pani/Pan prawo wniesienia skargi do organu nadzorczego - Prezesa Urzędu Ochrony Danych Osobowych, jeżeli uzna Pani/Pan, iż przetwarzanie danych osobowych Pani/Pana dotyczących narusza przepisy RODO.</w:t>
      </w:r>
    </w:p>
    <w:p w:rsidR="00735FD7" w:rsidRPr="00735FD7" w:rsidRDefault="00735FD7" w:rsidP="00735FD7">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Podanie danych osobowych jest dobrowolne.</w:t>
      </w:r>
    </w:p>
    <w:p w:rsidR="00735FD7" w:rsidRPr="002301AA" w:rsidRDefault="00735FD7" w:rsidP="002301AA">
      <w:pPr>
        <w:numPr>
          <w:ilvl w:val="0"/>
          <w:numId w:val="10"/>
        </w:numPr>
        <w:spacing w:line="276" w:lineRule="auto"/>
        <w:rPr>
          <w:rFonts w:asciiTheme="minorHAnsi" w:hAnsiTheme="minorHAnsi" w:cstheme="minorHAnsi"/>
          <w:szCs w:val="22"/>
        </w:rPr>
      </w:pPr>
      <w:r w:rsidRPr="00735FD7">
        <w:rPr>
          <w:rFonts w:asciiTheme="minorHAnsi" w:hAnsiTheme="minorHAnsi" w:cstheme="minorHAnsi"/>
          <w:szCs w:val="22"/>
        </w:rPr>
        <w:t>Dane osobowe nie będą podlegały profilowaniu ani, na podstawie tych danych, nie będą podejmowane decyzje w sposób zautomatyzowany.</w:t>
      </w:r>
      <w:bookmarkStart w:id="1" w:name="_Toc175296256"/>
    </w:p>
    <w:bookmarkEnd w:id="1"/>
    <w:p w:rsidR="00735FD7" w:rsidRPr="00735FD7" w:rsidRDefault="00735FD7" w:rsidP="00726232">
      <w:pPr>
        <w:spacing w:line="276" w:lineRule="auto"/>
        <w:rPr>
          <w:rFonts w:ascii="Cambria" w:hAnsi="Cambria" w:cs="Arial"/>
          <w:sz w:val="24"/>
          <w:szCs w:val="24"/>
        </w:rPr>
      </w:pPr>
    </w:p>
    <w:sectPr w:rsidR="00735FD7" w:rsidRPr="00735FD7" w:rsidSect="006F252F">
      <w:footerReference w:type="default" r:id="rId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66EB" w:rsidRDefault="00E166EB" w:rsidP="00306772">
      <w:pPr>
        <w:spacing w:after="0" w:line="240" w:lineRule="auto"/>
      </w:pPr>
      <w:r>
        <w:separator/>
      </w:r>
    </w:p>
  </w:endnote>
  <w:endnote w:type="continuationSeparator" w:id="0">
    <w:p w:rsidR="00E166EB" w:rsidRDefault="00E166EB"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66EB" w:rsidRDefault="00E166EB" w:rsidP="00306772">
      <w:pPr>
        <w:spacing w:after="0" w:line="240" w:lineRule="auto"/>
      </w:pPr>
      <w:r>
        <w:separator/>
      </w:r>
    </w:p>
  </w:footnote>
  <w:footnote w:type="continuationSeparator" w:id="0">
    <w:p w:rsidR="00E166EB" w:rsidRDefault="00E166EB"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3"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5"/>
  </w:num>
  <w:num w:numId="2">
    <w:abstractNumId w:val="12"/>
  </w:num>
  <w:num w:numId="3">
    <w:abstractNumId w:val="2"/>
  </w:num>
  <w:num w:numId="4">
    <w:abstractNumId w:val="4"/>
  </w:num>
  <w:num w:numId="5">
    <w:abstractNumId w:val="13"/>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47525"/>
    <w:rsid w:val="000819BD"/>
    <w:rsid w:val="00081C9D"/>
    <w:rsid w:val="00096F35"/>
    <w:rsid w:val="000D0F22"/>
    <w:rsid w:val="000D5446"/>
    <w:rsid w:val="00132019"/>
    <w:rsid w:val="00193BC9"/>
    <w:rsid w:val="001A79F3"/>
    <w:rsid w:val="001D7A4E"/>
    <w:rsid w:val="00227A78"/>
    <w:rsid w:val="002301AA"/>
    <w:rsid w:val="002E65ED"/>
    <w:rsid w:val="00305D98"/>
    <w:rsid w:val="00306772"/>
    <w:rsid w:val="00316D97"/>
    <w:rsid w:val="00330816"/>
    <w:rsid w:val="00397E2D"/>
    <w:rsid w:val="003A09B2"/>
    <w:rsid w:val="00477E81"/>
    <w:rsid w:val="004924AE"/>
    <w:rsid w:val="00560B66"/>
    <w:rsid w:val="005A4988"/>
    <w:rsid w:val="005E1AAB"/>
    <w:rsid w:val="005F74F8"/>
    <w:rsid w:val="006023E5"/>
    <w:rsid w:val="00655584"/>
    <w:rsid w:val="006B0148"/>
    <w:rsid w:val="006F252F"/>
    <w:rsid w:val="00726232"/>
    <w:rsid w:val="00735FD7"/>
    <w:rsid w:val="007601D6"/>
    <w:rsid w:val="007A7475"/>
    <w:rsid w:val="007C7220"/>
    <w:rsid w:val="008152B3"/>
    <w:rsid w:val="00820215"/>
    <w:rsid w:val="00825D16"/>
    <w:rsid w:val="0083790E"/>
    <w:rsid w:val="0084008D"/>
    <w:rsid w:val="008B40F3"/>
    <w:rsid w:val="008E7BE2"/>
    <w:rsid w:val="00942674"/>
    <w:rsid w:val="00981A3A"/>
    <w:rsid w:val="00A45DE8"/>
    <w:rsid w:val="00AA2546"/>
    <w:rsid w:val="00AB21D0"/>
    <w:rsid w:val="00B0755D"/>
    <w:rsid w:val="00B6072C"/>
    <w:rsid w:val="00B61744"/>
    <w:rsid w:val="00B73C11"/>
    <w:rsid w:val="00BA42B0"/>
    <w:rsid w:val="00BC3FB9"/>
    <w:rsid w:val="00CE4F79"/>
    <w:rsid w:val="00D22697"/>
    <w:rsid w:val="00D27510"/>
    <w:rsid w:val="00D33884"/>
    <w:rsid w:val="00DB2D41"/>
    <w:rsid w:val="00E166EB"/>
    <w:rsid w:val="00E822EA"/>
    <w:rsid w:val="00EA5CCF"/>
    <w:rsid w:val="00F27CE4"/>
    <w:rsid w:val="00F4784D"/>
    <w:rsid w:val="00FE1A44"/>
    <w:rsid w:val="00FE3F8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36FAD"/>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 w:type="character" w:styleId="Nierozpoznanawzmianka">
    <w:name w:val="Unresolved Mention"/>
    <w:basedOn w:val="Domylnaczcionkaakapitu"/>
    <w:uiPriority w:val="99"/>
    <w:semiHidden/>
    <w:unhideWhenUsed/>
    <w:rsid w:val="008B4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okolka.sr.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A3354-9627-4BFF-914B-0753C3858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342</Words>
  <Characters>2053</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Wojdałowicz Marta</cp:lastModifiedBy>
  <cp:revision>4</cp:revision>
  <cp:lastPrinted>2021-11-18T09:18:00Z</cp:lastPrinted>
  <dcterms:created xsi:type="dcterms:W3CDTF">2024-08-30T06:34:00Z</dcterms:created>
  <dcterms:modified xsi:type="dcterms:W3CDTF">2024-09-06T07:59:00Z</dcterms:modified>
</cp:coreProperties>
</file>